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1717"/>
        <w:tblW w:w="0" w:type="auto"/>
        <w:tblLook w:val="04A0" w:firstRow="1" w:lastRow="0" w:firstColumn="1" w:lastColumn="0" w:noHBand="0" w:noVBand="1"/>
      </w:tblPr>
      <w:tblGrid>
        <w:gridCol w:w="2504"/>
        <w:gridCol w:w="2160"/>
        <w:gridCol w:w="2418"/>
        <w:gridCol w:w="2160"/>
      </w:tblGrid>
      <w:tr w:rsidR="005B660C" w:rsidRPr="00324D0A" w14:paraId="210A7362" w14:textId="77777777" w:rsidTr="005B660C">
        <w:tc>
          <w:tcPr>
            <w:tcW w:w="2504" w:type="dxa"/>
          </w:tcPr>
          <w:p w14:paraId="37171E8C" w14:textId="27332CAD" w:rsidR="005B660C" w:rsidRPr="00324D0A" w:rsidRDefault="00802041" w:rsidP="005B660C">
            <w:pPr>
              <w:pStyle w:val="NormalWeb"/>
              <w:rPr>
                <w:rFonts w:asciiTheme="minorHAnsi" w:hAnsiTheme="minorHAnsi"/>
                <w:color w:val="000000"/>
              </w:rPr>
            </w:pPr>
            <w:r>
              <w:rPr>
                <w:rFonts w:asciiTheme="minorHAnsi" w:hAnsiTheme="minorHAnsi"/>
                <w:color w:val="000000"/>
              </w:rPr>
              <w:t>Policy Number</w:t>
            </w:r>
            <w:r w:rsidR="005B660C" w:rsidRPr="00324D0A">
              <w:rPr>
                <w:rFonts w:asciiTheme="minorHAnsi" w:hAnsiTheme="minorHAnsi"/>
                <w:color w:val="000000"/>
              </w:rPr>
              <w:t>:</w:t>
            </w:r>
          </w:p>
        </w:tc>
        <w:tc>
          <w:tcPr>
            <w:tcW w:w="2160" w:type="dxa"/>
          </w:tcPr>
          <w:p w14:paraId="0CFBACC4" w14:textId="77777777" w:rsidR="005B660C" w:rsidRDefault="005B660C" w:rsidP="005B660C">
            <w:pPr>
              <w:pStyle w:val="NormalWeb"/>
              <w:rPr>
                <w:rFonts w:asciiTheme="minorHAnsi" w:hAnsiTheme="minorHAnsi"/>
                <w:color w:val="000000"/>
              </w:rPr>
            </w:pPr>
            <w:r>
              <w:rPr>
                <w:rFonts w:asciiTheme="minorHAnsi" w:hAnsiTheme="minorHAnsi"/>
                <w:color w:val="000000"/>
              </w:rPr>
              <w:t>9</w:t>
            </w:r>
          </w:p>
        </w:tc>
        <w:tc>
          <w:tcPr>
            <w:tcW w:w="2418" w:type="dxa"/>
          </w:tcPr>
          <w:p w14:paraId="2E1F8EC1" w14:textId="77777777" w:rsidR="005B660C" w:rsidRPr="00324D0A" w:rsidRDefault="005B660C" w:rsidP="005B660C">
            <w:pPr>
              <w:pStyle w:val="NormalWeb"/>
              <w:rPr>
                <w:rFonts w:asciiTheme="minorHAnsi" w:hAnsiTheme="minorHAnsi"/>
                <w:color w:val="000000"/>
              </w:rPr>
            </w:pPr>
            <w:r>
              <w:rPr>
                <w:rFonts w:asciiTheme="minorHAnsi" w:hAnsiTheme="minorHAnsi"/>
                <w:color w:val="000000"/>
              </w:rPr>
              <w:t>Version:</w:t>
            </w:r>
          </w:p>
        </w:tc>
        <w:tc>
          <w:tcPr>
            <w:tcW w:w="2160" w:type="dxa"/>
          </w:tcPr>
          <w:p w14:paraId="0BB45AC2" w14:textId="77777777" w:rsidR="005B660C" w:rsidRPr="00324D0A" w:rsidRDefault="005B660C" w:rsidP="005B660C">
            <w:pPr>
              <w:pStyle w:val="NormalWeb"/>
              <w:rPr>
                <w:rFonts w:asciiTheme="minorHAnsi" w:hAnsiTheme="minorHAnsi"/>
                <w:color w:val="000000"/>
              </w:rPr>
            </w:pPr>
            <w:r>
              <w:rPr>
                <w:rFonts w:asciiTheme="minorHAnsi" w:hAnsiTheme="minorHAnsi"/>
                <w:color w:val="000000"/>
              </w:rPr>
              <w:t>1.0</w:t>
            </w:r>
          </w:p>
        </w:tc>
      </w:tr>
      <w:tr w:rsidR="005B660C" w:rsidRPr="00324D0A" w14:paraId="5FA12079" w14:textId="77777777" w:rsidTr="005B660C">
        <w:tc>
          <w:tcPr>
            <w:tcW w:w="2504" w:type="dxa"/>
          </w:tcPr>
          <w:p w14:paraId="28F94534" w14:textId="77777777" w:rsidR="005B660C" w:rsidRPr="00324D0A" w:rsidRDefault="005B660C" w:rsidP="005B660C">
            <w:pPr>
              <w:pStyle w:val="NormalWeb"/>
              <w:rPr>
                <w:rFonts w:asciiTheme="minorHAnsi" w:hAnsiTheme="minorHAnsi"/>
                <w:color w:val="000000"/>
              </w:rPr>
            </w:pPr>
            <w:r>
              <w:rPr>
                <w:rFonts w:asciiTheme="minorHAnsi" w:hAnsiTheme="minorHAnsi"/>
                <w:color w:val="000000"/>
              </w:rPr>
              <w:t>Author:</w:t>
            </w:r>
          </w:p>
        </w:tc>
        <w:tc>
          <w:tcPr>
            <w:tcW w:w="2160" w:type="dxa"/>
          </w:tcPr>
          <w:p w14:paraId="7DE0A41E" w14:textId="77777777" w:rsidR="005B660C" w:rsidRPr="00D95F72" w:rsidRDefault="005B660C" w:rsidP="005B660C">
            <w:pPr>
              <w:pStyle w:val="NormalWeb"/>
              <w:rPr>
                <w:rFonts w:asciiTheme="minorHAnsi" w:hAnsiTheme="minorHAnsi"/>
                <w:b/>
                <w:color w:val="000000"/>
              </w:rPr>
            </w:pPr>
            <w:r w:rsidRPr="00D95F72">
              <w:rPr>
                <w:rFonts w:asciiTheme="minorHAnsi" w:hAnsiTheme="minorHAnsi"/>
                <w:b/>
                <w:color w:val="000000"/>
              </w:rPr>
              <w:t>EMDBC</w:t>
            </w:r>
          </w:p>
        </w:tc>
        <w:tc>
          <w:tcPr>
            <w:tcW w:w="2418" w:type="dxa"/>
          </w:tcPr>
          <w:p w14:paraId="2E051700" w14:textId="77777777" w:rsidR="005B660C" w:rsidRPr="00324D0A" w:rsidRDefault="005B660C" w:rsidP="005B660C">
            <w:pPr>
              <w:pStyle w:val="NormalWeb"/>
              <w:rPr>
                <w:rFonts w:asciiTheme="minorHAnsi" w:hAnsiTheme="minorHAnsi"/>
                <w:color w:val="000000"/>
              </w:rPr>
            </w:pPr>
            <w:r>
              <w:rPr>
                <w:rFonts w:asciiTheme="minorHAnsi" w:hAnsiTheme="minorHAnsi"/>
                <w:color w:val="000000"/>
              </w:rPr>
              <w:t>Committee Approved:</w:t>
            </w:r>
          </w:p>
        </w:tc>
        <w:tc>
          <w:tcPr>
            <w:tcW w:w="2160" w:type="dxa"/>
          </w:tcPr>
          <w:p w14:paraId="14501778" w14:textId="40C25D0F" w:rsidR="005B660C" w:rsidRPr="00324D0A" w:rsidRDefault="00915F56" w:rsidP="005B660C">
            <w:pPr>
              <w:pStyle w:val="NormalWeb"/>
              <w:rPr>
                <w:rFonts w:asciiTheme="minorHAnsi" w:hAnsiTheme="minorHAnsi"/>
                <w:color w:val="000000"/>
              </w:rPr>
            </w:pPr>
            <w:r>
              <w:rPr>
                <w:rFonts w:asciiTheme="minorHAnsi" w:hAnsiTheme="minorHAnsi"/>
                <w:color w:val="000000"/>
              </w:rPr>
              <w:t>October 2020</w:t>
            </w:r>
          </w:p>
        </w:tc>
      </w:tr>
      <w:tr w:rsidR="005B660C" w:rsidRPr="00324D0A" w14:paraId="22868492" w14:textId="77777777" w:rsidTr="005B660C">
        <w:tc>
          <w:tcPr>
            <w:tcW w:w="2504" w:type="dxa"/>
          </w:tcPr>
          <w:p w14:paraId="43679F8B" w14:textId="77777777" w:rsidR="005B660C" w:rsidRDefault="005B660C" w:rsidP="005B660C">
            <w:pPr>
              <w:pStyle w:val="NormalWeb"/>
              <w:rPr>
                <w:rFonts w:asciiTheme="minorHAnsi" w:hAnsiTheme="minorHAnsi"/>
                <w:color w:val="000000"/>
              </w:rPr>
            </w:pPr>
            <w:r>
              <w:rPr>
                <w:rFonts w:asciiTheme="minorHAnsi" w:hAnsiTheme="minorHAnsi"/>
                <w:color w:val="000000"/>
              </w:rPr>
              <w:t>Authorised by:</w:t>
            </w:r>
          </w:p>
        </w:tc>
        <w:tc>
          <w:tcPr>
            <w:tcW w:w="2160" w:type="dxa"/>
          </w:tcPr>
          <w:p w14:paraId="79606C50" w14:textId="77777777" w:rsidR="005B660C" w:rsidRPr="00324D0A" w:rsidRDefault="005B660C" w:rsidP="005B660C">
            <w:pPr>
              <w:pStyle w:val="NormalWeb"/>
              <w:rPr>
                <w:rFonts w:asciiTheme="minorHAnsi" w:hAnsiTheme="minorHAnsi"/>
                <w:color w:val="000000"/>
              </w:rPr>
            </w:pPr>
            <w:r>
              <w:rPr>
                <w:rFonts w:asciiTheme="minorHAnsi" w:hAnsiTheme="minorHAnsi"/>
                <w:color w:val="000000"/>
              </w:rPr>
              <w:t xml:space="preserve">President </w:t>
            </w:r>
          </w:p>
        </w:tc>
        <w:tc>
          <w:tcPr>
            <w:tcW w:w="2418" w:type="dxa"/>
          </w:tcPr>
          <w:p w14:paraId="03282A95" w14:textId="77777777" w:rsidR="005B660C" w:rsidRPr="00324D0A" w:rsidRDefault="005B660C" w:rsidP="005B660C">
            <w:pPr>
              <w:pStyle w:val="NormalWeb"/>
              <w:rPr>
                <w:rFonts w:asciiTheme="minorHAnsi" w:hAnsiTheme="minorHAnsi"/>
                <w:color w:val="000000"/>
              </w:rPr>
            </w:pPr>
            <w:r>
              <w:rPr>
                <w:rFonts w:asciiTheme="minorHAnsi" w:hAnsiTheme="minorHAnsi"/>
                <w:color w:val="000000"/>
              </w:rPr>
              <w:t>Review Date:</w:t>
            </w:r>
          </w:p>
        </w:tc>
        <w:tc>
          <w:tcPr>
            <w:tcW w:w="2160" w:type="dxa"/>
          </w:tcPr>
          <w:p w14:paraId="36F650CC" w14:textId="4149689B" w:rsidR="005B660C" w:rsidRPr="00324D0A" w:rsidRDefault="00C733F0" w:rsidP="00FC3747">
            <w:pPr>
              <w:pStyle w:val="NormalWeb"/>
              <w:rPr>
                <w:rFonts w:asciiTheme="minorHAnsi" w:hAnsiTheme="minorHAnsi"/>
                <w:color w:val="000000"/>
              </w:rPr>
            </w:pPr>
            <w:r>
              <w:rPr>
                <w:rFonts w:asciiTheme="minorHAnsi" w:hAnsiTheme="minorHAnsi"/>
                <w:color w:val="000000"/>
              </w:rPr>
              <w:t xml:space="preserve">August </w:t>
            </w:r>
            <w:r w:rsidR="005B660C">
              <w:rPr>
                <w:rFonts w:asciiTheme="minorHAnsi" w:hAnsiTheme="minorHAnsi"/>
                <w:color w:val="000000"/>
              </w:rPr>
              <w:t>20</w:t>
            </w:r>
            <w:r w:rsidR="00170E33">
              <w:rPr>
                <w:rFonts w:asciiTheme="minorHAnsi" w:hAnsiTheme="minorHAnsi"/>
                <w:color w:val="000000"/>
              </w:rPr>
              <w:t>2</w:t>
            </w:r>
            <w:r w:rsidR="00262CDA">
              <w:rPr>
                <w:rFonts w:asciiTheme="minorHAnsi" w:hAnsiTheme="minorHAnsi"/>
                <w:color w:val="000000"/>
              </w:rPr>
              <w:t>1</w:t>
            </w:r>
          </w:p>
        </w:tc>
      </w:tr>
    </w:tbl>
    <w:p w14:paraId="1D989315" w14:textId="5E4C78E6" w:rsidR="0084056B" w:rsidRPr="0084056B" w:rsidRDefault="00733C24" w:rsidP="00915F56">
      <w:pPr>
        <w:spacing w:before="240" w:after="120" w:line="240" w:lineRule="auto"/>
        <w:ind w:left="284"/>
        <w:jc w:val="both"/>
        <w:rPr>
          <w:rFonts w:eastAsia="Times New Roman" w:cs="Times New Roman"/>
          <w:color w:val="000000"/>
          <w:sz w:val="40"/>
          <w:szCs w:val="24"/>
        </w:rPr>
      </w:pPr>
      <w:bookmarkStart w:id="0" w:name="_Hlk52460060"/>
      <w:r>
        <w:rPr>
          <w:rFonts w:eastAsia="Times New Roman" w:cs="Times New Roman"/>
          <w:b/>
          <w:bCs/>
          <w:color w:val="000000"/>
          <w:sz w:val="40"/>
          <w:szCs w:val="24"/>
        </w:rPr>
        <w:t>S</w:t>
      </w:r>
      <w:r w:rsidR="00D95F72">
        <w:rPr>
          <w:rFonts w:eastAsia="Times New Roman" w:cs="Times New Roman"/>
          <w:b/>
          <w:bCs/>
          <w:color w:val="000000"/>
          <w:sz w:val="40"/>
          <w:szCs w:val="24"/>
        </w:rPr>
        <w:t>ENIOR</w:t>
      </w:r>
      <w:r w:rsidR="00F90AEC">
        <w:rPr>
          <w:rFonts w:eastAsia="Times New Roman" w:cs="Times New Roman"/>
          <w:b/>
          <w:bCs/>
          <w:color w:val="000000"/>
          <w:sz w:val="40"/>
          <w:szCs w:val="24"/>
        </w:rPr>
        <w:t xml:space="preserve"> </w:t>
      </w:r>
      <w:r w:rsidR="0040173D">
        <w:rPr>
          <w:rFonts w:eastAsia="Times New Roman" w:cs="Times New Roman"/>
          <w:b/>
          <w:bCs/>
          <w:color w:val="000000"/>
          <w:sz w:val="40"/>
          <w:szCs w:val="24"/>
        </w:rPr>
        <w:t xml:space="preserve">SUBSCRIPTION POLICY </w:t>
      </w:r>
      <w:r w:rsidR="00674FB8">
        <w:rPr>
          <w:rFonts w:eastAsia="Times New Roman" w:cs="Times New Roman"/>
          <w:b/>
          <w:bCs/>
          <w:color w:val="000000"/>
          <w:sz w:val="40"/>
          <w:szCs w:val="24"/>
        </w:rPr>
        <w:t>2021</w:t>
      </w:r>
    </w:p>
    <w:bookmarkEnd w:id="0"/>
    <w:p w14:paraId="014F4F65" w14:textId="77777777" w:rsidR="00950754" w:rsidRPr="007214E4" w:rsidRDefault="004B0743" w:rsidP="00FC3747">
      <w:pPr>
        <w:pStyle w:val="Default"/>
        <w:numPr>
          <w:ilvl w:val="0"/>
          <w:numId w:val="3"/>
        </w:numPr>
        <w:ind w:left="284" w:firstLine="0"/>
        <w:jc w:val="both"/>
        <w:rPr>
          <w:rFonts w:asciiTheme="minorHAnsi" w:hAnsiTheme="minorHAnsi"/>
          <w:b/>
          <w:sz w:val="22"/>
          <w:szCs w:val="22"/>
        </w:rPr>
      </w:pPr>
      <w:r w:rsidRPr="007214E4">
        <w:rPr>
          <w:rFonts w:asciiTheme="minorHAnsi" w:hAnsiTheme="minorHAnsi"/>
          <w:b/>
          <w:sz w:val="22"/>
          <w:szCs w:val="22"/>
        </w:rPr>
        <w:t>SUBSCRIPTION POLICY OVERVIEW:</w:t>
      </w:r>
    </w:p>
    <w:p w14:paraId="5AA58319" w14:textId="77777777" w:rsidR="00950754" w:rsidRPr="00733C24" w:rsidRDefault="00950754" w:rsidP="00FC3747">
      <w:pPr>
        <w:pStyle w:val="Default"/>
        <w:ind w:left="284"/>
        <w:jc w:val="both"/>
        <w:rPr>
          <w:rFonts w:asciiTheme="minorHAnsi" w:hAnsiTheme="minorHAnsi"/>
          <w:color w:val="auto"/>
          <w:sz w:val="12"/>
          <w:szCs w:val="22"/>
        </w:rPr>
      </w:pPr>
    </w:p>
    <w:p w14:paraId="1AA332C6" w14:textId="77777777" w:rsidR="00B76114" w:rsidRDefault="0040173D" w:rsidP="00FC3747">
      <w:pPr>
        <w:spacing w:after="0" w:line="240" w:lineRule="auto"/>
        <w:ind w:left="284"/>
        <w:jc w:val="both"/>
        <w:rPr>
          <w:rFonts w:eastAsia="Times New Roman" w:cs="Arial"/>
          <w:lang w:val="en-US"/>
        </w:rPr>
      </w:pPr>
      <w:r w:rsidRPr="007214E4">
        <w:rPr>
          <w:rFonts w:eastAsia="Times New Roman" w:cs="Arial"/>
          <w:lang w:val="en-US"/>
        </w:rPr>
        <w:t xml:space="preserve">Subscriptions are set prior to the AGM by </w:t>
      </w:r>
      <w:r w:rsidR="008C1C5B" w:rsidRPr="007214E4">
        <w:rPr>
          <w:rFonts w:eastAsia="Times New Roman" w:cs="Arial"/>
          <w:lang w:val="en-US"/>
        </w:rPr>
        <w:t>the Eastern</w:t>
      </w:r>
      <w:r w:rsidRPr="007214E4">
        <w:rPr>
          <w:rFonts w:eastAsia="Times New Roman" w:cs="Arial"/>
          <w:lang w:val="en-US"/>
        </w:rPr>
        <w:t xml:space="preserve"> Mavericks Management Committee and are ratified at the AGM. The Policy is displayed on the Eastern Mavericks website.</w:t>
      </w:r>
    </w:p>
    <w:p w14:paraId="01DF88F6" w14:textId="77777777" w:rsidR="00640E11" w:rsidRPr="00640E11" w:rsidRDefault="00640E11" w:rsidP="00FC3747">
      <w:pPr>
        <w:spacing w:after="0" w:line="240" w:lineRule="auto"/>
        <w:ind w:left="284"/>
        <w:jc w:val="both"/>
        <w:rPr>
          <w:rFonts w:eastAsia="Times New Roman" w:cs="Arial"/>
          <w:sz w:val="16"/>
          <w:lang w:val="en-US"/>
        </w:rPr>
      </w:pPr>
    </w:p>
    <w:p w14:paraId="7795ED3A" w14:textId="6F24F3B5" w:rsidR="0040173D" w:rsidRPr="007214E4" w:rsidRDefault="004B0743" w:rsidP="00FC3747">
      <w:pPr>
        <w:pStyle w:val="NoSpacing"/>
        <w:numPr>
          <w:ilvl w:val="0"/>
          <w:numId w:val="3"/>
        </w:numPr>
        <w:ind w:left="284" w:firstLine="0"/>
        <w:jc w:val="both"/>
        <w:rPr>
          <w:rFonts w:asciiTheme="minorHAnsi" w:hAnsiTheme="minorHAnsi" w:cs="Tahoma"/>
          <w:b/>
        </w:rPr>
      </w:pPr>
      <w:r w:rsidRPr="007214E4">
        <w:rPr>
          <w:rFonts w:asciiTheme="minorHAnsi" w:hAnsiTheme="minorHAnsi" w:cs="Tahoma"/>
          <w:b/>
        </w:rPr>
        <w:t xml:space="preserve">SCHEDULE OF FEES  </w:t>
      </w:r>
      <w:r w:rsidR="00170E33">
        <w:rPr>
          <w:rFonts w:asciiTheme="minorHAnsi" w:hAnsiTheme="minorHAnsi" w:cs="Tahoma"/>
          <w:b/>
        </w:rPr>
        <w:t>202</w:t>
      </w:r>
      <w:r w:rsidR="00C842A3">
        <w:rPr>
          <w:rFonts w:asciiTheme="minorHAnsi" w:hAnsiTheme="minorHAnsi" w:cs="Tahoma"/>
          <w:b/>
        </w:rPr>
        <w:t>1</w:t>
      </w:r>
      <w:r w:rsidR="007214E4" w:rsidRPr="007214E4">
        <w:rPr>
          <w:rFonts w:asciiTheme="minorHAnsi" w:hAnsiTheme="minorHAnsi" w:cs="Tahoma"/>
          <w:b/>
        </w:rPr>
        <w:t>:</w:t>
      </w:r>
    </w:p>
    <w:p w14:paraId="4DBABC30" w14:textId="77777777" w:rsidR="0040173D" w:rsidRPr="00733C24" w:rsidRDefault="0040173D" w:rsidP="00FC3747">
      <w:pPr>
        <w:pStyle w:val="NoSpacing"/>
        <w:ind w:left="284"/>
        <w:jc w:val="both"/>
        <w:rPr>
          <w:rFonts w:asciiTheme="minorHAnsi" w:hAnsiTheme="minorHAnsi" w:cs="Tahoma"/>
          <w:sz w:val="12"/>
          <w:szCs w:val="12"/>
        </w:rPr>
      </w:pPr>
    </w:p>
    <w:p w14:paraId="0FD2606C" w14:textId="5E27186F" w:rsidR="00F90AEC" w:rsidRDefault="007214E4" w:rsidP="00FC3747">
      <w:pPr>
        <w:pStyle w:val="NoSpacing"/>
        <w:ind w:left="284"/>
        <w:jc w:val="both"/>
        <w:rPr>
          <w:rFonts w:asciiTheme="minorHAnsi" w:hAnsiTheme="minorHAnsi" w:cs="Tahoma"/>
        </w:rPr>
      </w:pPr>
      <w:r w:rsidRPr="007214E4">
        <w:rPr>
          <w:rFonts w:asciiTheme="minorHAnsi" w:hAnsiTheme="minorHAnsi" w:cs="Tahoma"/>
        </w:rPr>
        <w:t>Subscriptions are set for the period from the 1</w:t>
      </w:r>
      <w:r w:rsidRPr="007214E4">
        <w:rPr>
          <w:rFonts w:asciiTheme="minorHAnsi" w:hAnsiTheme="minorHAnsi" w:cs="Tahoma"/>
          <w:vertAlign w:val="superscript"/>
        </w:rPr>
        <w:t>st</w:t>
      </w:r>
      <w:r w:rsidR="00802041">
        <w:rPr>
          <w:rFonts w:asciiTheme="minorHAnsi" w:hAnsiTheme="minorHAnsi" w:cs="Tahoma"/>
        </w:rPr>
        <w:t xml:space="preserve"> </w:t>
      </w:r>
      <w:r w:rsidR="00674FB8">
        <w:rPr>
          <w:rFonts w:asciiTheme="minorHAnsi" w:hAnsiTheme="minorHAnsi" w:cs="Tahoma"/>
        </w:rPr>
        <w:t>January 2021</w:t>
      </w:r>
      <w:r w:rsidRPr="007214E4">
        <w:rPr>
          <w:rFonts w:asciiTheme="minorHAnsi" w:hAnsiTheme="minorHAnsi" w:cs="Tahoma"/>
        </w:rPr>
        <w:t xml:space="preserve"> to 3</w:t>
      </w:r>
      <w:r w:rsidR="00674FB8">
        <w:rPr>
          <w:rFonts w:asciiTheme="minorHAnsi" w:hAnsiTheme="minorHAnsi" w:cs="Tahoma"/>
        </w:rPr>
        <w:t>1 December 2021</w:t>
      </w:r>
      <w:r w:rsidRPr="007214E4">
        <w:rPr>
          <w:rFonts w:asciiTheme="minorHAnsi" w:hAnsiTheme="minorHAnsi" w:cs="Tahoma"/>
        </w:rPr>
        <w:t>.</w:t>
      </w:r>
    </w:p>
    <w:p w14:paraId="14C9C0B1" w14:textId="689E589F" w:rsidR="007214E4" w:rsidRPr="007214E4" w:rsidRDefault="007214E4" w:rsidP="00FC3747">
      <w:pPr>
        <w:pStyle w:val="NoSpacing"/>
        <w:ind w:left="284"/>
        <w:jc w:val="both"/>
        <w:rPr>
          <w:rFonts w:asciiTheme="minorHAnsi" w:hAnsiTheme="minorHAnsi" w:cs="Tahoma"/>
        </w:rPr>
      </w:pPr>
      <w:r w:rsidRPr="007214E4">
        <w:rPr>
          <w:rFonts w:asciiTheme="minorHAnsi" w:hAnsiTheme="minorHAnsi" w:cs="Tahoma"/>
        </w:rPr>
        <w:t>Fees for the 20</w:t>
      </w:r>
      <w:r w:rsidR="00674FB8">
        <w:rPr>
          <w:rFonts w:asciiTheme="minorHAnsi" w:hAnsiTheme="minorHAnsi" w:cs="Tahoma"/>
        </w:rPr>
        <w:t>21</w:t>
      </w:r>
      <w:r w:rsidRPr="007214E4">
        <w:rPr>
          <w:rFonts w:asciiTheme="minorHAnsi" w:hAnsiTheme="minorHAnsi" w:cs="Tahoma"/>
        </w:rPr>
        <w:t xml:space="preserve"> Basketball year consist </w:t>
      </w:r>
      <w:r w:rsidR="00E22ED5" w:rsidRPr="007214E4">
        <w:rPr>
          <w:rFonts w:asciiTheme="minorHAnsi" w:hAnsiTheme="minorHAnsi" w:cs="Tahoma"/>
        </w:rPr>
        <w:t>of Subscription</w:t>
      </w:r>
      <w:r w:rsidRPr="007214E4">
        <w:rPr>
          <w:rFonts w:asciiTheme="minorHAnsi" w:hAnsiTheme="minorHAnsi" w:cs="Tahoma"/>
          <w:u w:val="single"/>
        </w:rPr>
        <w:t xml:space="preserve"> Fee</w:t>
      </w:r>
      <w:r w:rsidRPr="007214E4">
        <w:rPr>
          <w:rFonts w:asciiTheme="minorHAnsi" w:hAnsiTheme="minorHAnsi" w:cs="Tahoma"/>
        </w:rPr>
        <w:t xml:space="preserve">, </w:t>
      </w:r>
      <w:r w:rsidRPr="007214E4">
        <w:rPr>
          <w:rFonts w:asciiTheme="minorHAnsi" w:hAnsiTheme="minorHAnsi" w:cs="Tahoma"/>
          <w:u w:val="single"/>
        </w:rPr>
        <w:t>Volunteer levy</w:t>
      </w:r>
      <w:r w:rsidR="007047EA">
        <w:rPr>
          <w:rFonts w:asciiTheme="minorHAnsi" w:hAnsiTheme="minorHAnsi" w:cs="Tahoma"/>
          <w:u w:val="single"/>
        </w:rPr>
        <w:t xml:space="preserve"> &amp; any CPI increases</w:t>
      </w:r>
      <w:r w:rsidRPr="007214E4">
        <w:rPr>
          <w:rFonts w:asciiTheme="minorHAnsi" w:hAnsiTheme="minorHAnsi" w:cs="Tahoma"/>
        </w:rPr>
        <w:t>:</w:t>
      </w:r>
    </w:p>
    <w:p w14:paraId="1AF1F549" w14:textId="77777777" w:rsidR="0040173D" w:rsidRPr="00733C24" w:rsidRDefault="0040173D" w:rsidP="00FC3747">
      <w:pPr>
        <w:pStyle w:val="NoSpacing"/>
        <w:tabs>
          <w:tab w:val="num" w:pos="426"/>
        </w:tabs>
        <w:ind w:left="284"/>
        <w:jc w:val="both"/>
        <w:rPr>
          <w:rFonts w:asciiTheme="minorHAnsi" w:hAnsiTheme="minorHAnsi" w:cs="Tahoma"/>
          <w:sz w:val="12"/>
        </w:rPr>
      </w:pPr>
    </w:p>
    <w:p w14:paraId="4F5BA0B9" w14:textId="37BC9645" w:rsidR="0040173D" w:rsidRPr="007214E4" w:rsidRDefault="00724B87" w:rsidP="00FC3747">
      <w:pPr>
        <w:pStyle w:val="NoSpacing"/>
        <w:ind w:left="284"/>
        <w:jc w:val="both"/>
        <w:rPr>
          <w:rFonts w:asciiTheme="minorHAnsi" w:hAnsiTheme="minorHAnsi" w:cs="Tahoma"/>
        </w:rPr>
      </w:pPr>
      <w:r>
        <w:rPr>
          <w:rFonts w:asciiTheme="minorHAnsi" w:hAnsiTheme="minorHAnsi" w:cs="Tahoma"/>
          <w:b/>
        </w:rPr>
        <w:t xml:space="preserve">SENIORS: </w:t>
      </w:r>
      <w:r w:rsidR="0040173D" w:rsidRPr="00724B87">
        <w:rPr>
          <w:rFonts w:asciiTheme="minorHAnsi" w:hAnsiTheme="minorHAnsi" w:cs="Tahoma"/>
          <w:b/>
        </w:rPr>
        <w:t xml:space="preserve">Subscriptions Fees for the </w:t>
      </w:r>
      <w:r w:rsidR="00170E33">
        <w:rPr>
          <w:rFonts w:asciiTheme="minorHAnsi" w:hAnsiTheme="minorHAnsi" w:cs="Tahoma"/>
          <w:b/>
        </w:rPr>
        <w:t>202</w:t>
      </w:r>
      <w:r w:rsidR="00D0062B">
        <w:rPr>
          <w:rFonts w:asciiTheme="minorHAnsi" w:hAnsiTheme="minorHAnsi" w:cs="Tahoma"/>
          <w:b/>
        </w:rPr>
        <w:t>1</w:t>
      </w:r>
      <w:r w:rsidR="0040173D" w:rsidRPr="00724B87">
        <w:rPr>
          <w:rFonts w:asciiTheme="minorHAnsi" w:hAnsiTheme="minorHAnsi" w:cs="Tahoma"/>
          <w:b/>
        </w:rPr>
        <w:t xml:space="preserve"> </w:t>
      </w:r>
      <w:r w:rsidR="007214E4" w:rsidRPr="00724B87">
        <w:rPr>
          <w:rFonts w:asciiTheme="minorHAnsi" w:hAnsiTheme="minorHAnsi" w:cs="Tahoma"/>
          <w:b/>
        </w:rPr>
        <w:t>B</w:t>
      </w:r>
      <w:r w:rsidR="0040173D" w:rsidRPr="00724B87">
        <w:rPr>
          <w:rFonts w:asciiTheme="minorHAnsi" w:hAnsiTheme="minorHAnsi" w:cs="Tahoma"/>
          <w:b/>
        </w:rPr>
        <w:t>asketball year</w:t>
      </w:r>
      <w:r w:rsidR="007214E4" w:rsidRPr="00724B87">
        <w:rPr>
          <w:rFonts w:asciiTheme="minorHAnsi" w:hAnsiTheme="minorHAnsi" w:cs="Tahoma"/>
          <w:b/>
        </w:rPr>
        <w:t>:</w:t>
      </w:r>
    </w:p>
    <w:p w14:paraId="0931C3AF" w14:textId="0EC72D0C" w:rsidR="0040173D" w:rsidRPr="007214E4" w:rsidRDefault="005B660C" w:rsidP="00FC3747">
      <w:pPr>
        <w:pStyle w:val="NoSpacing"/>
        <w:tabs>
          <w:tab w:val="num" w:pos="1440"/>
          <w:tab w:val="left" w:pos="2700"/>
        </w:tabs>
        <w:ind w:left="284"/>
        <w:jc w:val="both"/>
        <w:rPr>
          <w:rFonts w:asciiTheme="minorHAnsi" w:hAnsiTheme="minorHAnsi" w:cs="Tahoma"/>
          <w:b/>
        </w:rPr>
      </w:pPr>
      <w:bookmarkStart w:id="1" w:name="_Hlk53231710"/>
      <w:r w:rsidRPr="007214E4">
        <w:rPr>
          <w:rFonts w:asciiTheme="minorHAnsi" w:hAnsiTheme="minorHAnsi" w:cs="Tahoma"/>
          <w:u w:val="single"/>
        </w:rPr>
        <w:t>Subscription Fee</w:t>
      </w:r>
      <w:r>
        <w:rPr>
          <w:rFonts w:asciiTheme="minorHAnsi" w:hAnsiTheme="minorHAnsi" w:cs="Tahoma"/>
        </w:rPr>
        <w:t xml:space="preserve">            </w:t>
      </w:r>
      <w:r w:rsidRPr="007214E4">
        <w:rPr>
          <w:rFonts w:asciiTheme="minorHAnsi" w:hAnsiTheme="minorHAnsi" w:cs="Tahoma"/>
        </w:rPr>
        <w:t xml:space="preserve"> </w:t>
      </w:r>
      <w:r>
        <w:rPr>
          <w:rFonts w:asciiTheme="minorHAnsi" w:hAnsiTheme="minorHAnsi" w:cs="Tahoma"/>
          <w:b/>
        </w:rPr>
        <w:t xml:space="preserve">        </w:t>
      </w:r>
      <w:r w:rsidR="008D2C54">
        <w:rPr>
          <w:rFonts w:asciiTheme="minorHAnsi" w:hAnsiTheme="minorHAnsi" w:cs="Tahoma"/>
          <w:b/>
        </w:rPr>
        <w:tab/>
      </w:r>
      <w:r w:rsidR="00915F56">
        <w:rPr>
          <w:rFonts w:asciiTheme="minorHAnsi" w:hAnsiTheme="minorHAnsi" w:cs="Tahoma"/>
          <w:b/>
        </w:rPr>
        <w:tab/>
      </w:r>
      <w:r>
        <w:rPr>
          <w:rFonts w:asciiTheme="minorHAnsi" w:hAnsiTheme="minorHAnsi" w:cs="Tahoma"/>
          <w:b/>
        </w:rPr>
        <w:t>Summer Season</w:t>
      </w:r>
      <w:r w:rsidR="005352BA">
        <w:rPr>
          <w:rFonts w:asciiTheme="minorHAnsi" w:hAnsiTheme="minorHAnsi" w:cs="Tahoma"/>
          <w:b/>
        </w:rPr>
        <w:tab/>
      </w:r>
      <w:r w:rsidRPr="005B660C">
        <w:rPr>
          <w:rFonts w:asciiTheme="minorHAnsi" w:hAnsiTheme="minorHAnsi" w:cs="Tahoma"/>
          <w:b/>
        </w:rPr>
        <w:t>Winter</w:t>
      </w:r>
      <w:r w:rsidR="006302A8">
        <w:rPr>
          <w:rFonts w:asciiTheme="minorHAnsi" w:hAnsiTheme="minorHAnsi" w:cs="Tahoma"/>
        </w:rPr>
        <w:t xml:space="preserve"> </w:t>
      </w:r>
      <w:r w:rsidRPr="005B660C">
        <w:rPr>
          <w:rFonts w:asciiTheme="minorHAnsi" w:hAnsiTheme="minorHAnsi" w:cs="Tahoma"/>
          <w:b/>
        </w:rPr>
        <w:t>Season</w:t>
      </w:r>
      <w:r w:rsidR="006302A8" w:rsidRPr="005B660C">
        <w:rPr>
          <w:rFonts w:asciiTheme="minorHAnsi" w:hAnsiTheme="minorHAnsi" w:cs="Tahoma"/>
          <w:b/>
        </w:rPr>
        <w:t xml:space="preserve">             </w:t>
      </w:r>
      <w:r w:rsidR="008D2C54" w:rsidRPr="005B660C">
        <w:rPr>
          <w:rFonts w:asciiTheme="minorHAnsi" w:hAnsiTheme="minorHAnsi" w:cs="Tahoma"/>
          <w:b/>
        </w:rPr>
        <w:tab/>
      </w:r>
      <w:r>
        <w:rPr>
          <w:rFonts w:asciiTheme="minorHAnsi" w:hAnsiTheme="minorHAnsi" w:cs="Tahoma"/>
          <w:b/>
        </w:rPr>
        <w:t xml:space="preserve">                 </w:t>
      </w:r>
    </w:p>
    <w:p w14:paraId="552CC852" w14:textId="34E7F7D8" w:rsidR="007214E4" w:rsidRPr="00915F56" w:rsidRDefault="00D95F72" w:rsidP="00FC3747">
      <w:pPr>
        <w:numPr>
          <w:ilvl w:val="0"/>
          <w:numId w:val="11"/>
        </w:numPr>
        <w:spacing w:after="0" w:line="240" w:lineRule="auto"/>
        <w:ind w:left="284" w:firstLine="0"/>
        <w:jc w:val="both"/>
        <w:rPr>
          <w:rFonts w:eastAsia="Calibri" w:cs="Tahoma"/>
          <w:iCs/>
          <w:lang w:eastAsia="en-US"/>
        </w:rPr>
      </w:pPr>
      <w:r>
        <w:rPr>
          <w:rFonts w:eastAsia="Calibri" w:cs="Tahoma"/>
          <w:iCs/>
          <w:lang w:eastAsia="en-US"/>
        </w:rPr>
        <w:t xml:space="preserve">U23 Youth </w:t>
      </w:r>
      <w:r w:rsidRPr="00915F56">
        <w:rPr>
          <w:rFonts w:eastAsia="Calibri" w:cs="Tahoma"/>
          <w:iCs/>
          <w:lang w:eastAsia="en-US"/>
        </w:rPr>
        <w:t>League</w:t>
      </w:r>
      <w:r w:rsidR="007214E4" w:rsidRPr="00915F56">
        <w:rPr>
          <w:rFonts w:eastAsia="Calibri" w:cs="Tahoma"/>
          <w:iCs/>
          <w:lang w:eastAsia="en-US"/>
        </w:rPr>
        <w:t xml:space="preserve"> </w:t>
      </w:r>
      <w:r w:rsidR="00915F56">
        <w:rPr>
          <w:rFonts w:eastAsia="Calibri" w:cs="Tahoma"/>
          <w:iCs/>
          <w:lang w:eastAsia="en-US"/>
        </w:rPr>
        <w:tab/>
      </w:r>
      <w:r w:rsidR="003B7202">
        <w:rPr>
          <w:rFonts w:eastAsia="Calibri" w:cs="Tahoma"/>
          <w:iCs/>
          <w:lang w:eastAsia="en-US"/>
        </w:rPr>
        <w:tab/>
      </w:r>
      <w:r w:rsidR="00724B87" w:rsidRPr="00915F56">
        <w:rPr>
          <w:rFonts w:cs="Tahoma"/>
        </w:rPr>
        <w:t>$</w:t>
      </w:r>
      <w:r w:rsidR="00D0062B" w:rsidRPr="00915F56">
        <w:rPr>
          <w:rFonts w:cs="Tahoma"/>
        </w:rPr>
        <w:t>100</w:t>
      </w:r>
      <w:r w:rsidR="00724B87" w:rsidRPr="00915F56">
        <w:rPr>
          <w:rFonts w:cs="Tahoma"/>
        </w:rPr>
        <w:t xml:space="preserve">.00 </w:t>
      </w:r>
      <w:r w:rsidR="005B660C" w:rsidRPr="00915F56">
        <w:rPr>
          <w:rFonts w:cs="Tahoma"/>
        </w:rPr>
        <w:t xml:space="preserve">                        </w:t>
      </w:r>
      <w:r w:rsidR="00915F56">
        <w:rPr>
          <w:rFonts w:cs="Tahoma"/>
        </w:rPr>
        <w:tab/>
      </w:r>
      <w:r w:rsidR="00802041" w:rsidRPr="00915F56">
        <w:rPr>
          <w:rFonts w:cs="Tahoma"/>
        </w:rPr>
        <w:t>$</w:t>
      </w:r>
      <w:r w:rsidR="00D0062B" w:rsidRPr="00915F56">
        <w:rPr>
          <w:rFonts w:cs="Tahoma"/>
        </w:rPr>
        <w:t>200</w:t>
      </w:r>
      <w:r w:rsidR="00724B87" w:rsidRPr="00915F56">
        <w:rPr>
          <w:rFonts w:cs="Tahoma"/>
        </w:rPr>
        <w:t xml:space="preserve">.00 per Winter Season    </w:t>
      </w:r>
      <w:r w:rsidR="008D2C54" w:rsidRPr="00915F56">
        <w:rPr>
          <w:rFonts w:cs="Tahoma"/>
        </w:rPr>
        <w:t xml:space="preserve"> </w:t>
      </w:r>
    </w:p>
    <w:p w14:paraId="320DD106" w14:textId="7A79FCE6" w:rsidR="007214E4" w:rsidRPr="00915F56" w:rsidRDefault="00D95F72" w:rsidP="00FC3747">
      <w:pPr>
        <w:numPr>
          <w:ilvl w:val="0"/>
          <w:numId w:val="11"/>
        </w:numPr>
        <w:spacing w:after="0" w:line="240" w:lineRule="auto"/>
        <w:ind w:left="284" w:firstLine="0"/>
        <w:jc w:val="both"/>
        <w:rPr>
          <w:rFonts w:eastAsia="Calibri" w:cs="Tahoma"/>
          <w:iCs/>
          <w:lang w:eastAsia="en-US"/>
        </w:rPr>
      </w:pPr>
      <w:r w:rsidRPr="00915F56">
        <w:rPr>
          <w:rFonts w:eastAsia="Calibri" w:cs="Tahoma"/>
          <w:iCs/>
          <w:lang w:eastAsia="en-US"/>
        </w:rPr>
        <w:t>Div</w:t>
      </w:r>
      <w:r w:rsidR="00AB5103" w:rsidRPr="00915F56">
        <w:rPr>
          <w:rFonts w:eastAsia="Calibri" w:cs="Tahoma"/>
          <w:iCs/>
          <w:lang w:eastAsia="en-US"/>
        </w:rPr>
        <w:t>1</w:t>
      </w:r>
      <w:r w:rsidR="00724B87" w:rsidRPr="00915F56">
        <w:rPr>
          <w:rFonts w:eastAsia="Calibri" w:cs="Tahoma"/>
          <w:iCs/>
          <w:lang w:eastAsia="en-US"/>
        </w:rPr>
        <w:t xml:space="preserve"> </w:t>
      </w:r>
      <w:r w:rsidR="00AB5103" w:rsidRPr="00915F56">
        <w:rPr>
          <w:rFonts w:eastAsia="Calibri" w:cs="Tahoma"/>
          <w:iCs/>
          <w:lang w:eastAsia="en-US"/>
        </w:rPr>
        <w:t>&amp;</w:t>
      </w:r>
      <w:r w:rsidR="00724B87" w:rsidRPr="00915F56">
        <w:rPr>
          <w:rFonts w:eastAsia="Calibri" w:cs="Tahoma"/>
          <w:iCs/>
          <w:lang w:eastAsia="en-US"/>
        </w:rPr>
        <w:t xml:space="preserve"> Reserve</w:t>
      </w:r>
      <w:r w:rsidR="003B7202">
        <w:rPr>
          <w:rFonts w:eastAsia="Calibri" w:cs="Tahoma"/>
          <w:iCs/>
          <w:lang w:eastAsia="en-US"/>
        </w:rPr>
        <w:tab/>
      </w:r>
      <w:r w:rsidR="003B7202">
        <w:rPr>
          <w:rFonts w:eastAsia="Calibri" w:cs="Tahoma"/>
          <w:iCs/>
          <w:lang w:eastAsia="en-US"/>
        </w:rPr>
        <w:tab/>
      </w:r>
      <w:r w:rsidR="00915F56">
        <w:rPr>
          <w:rFonts w:eastAsia="Calibri" w:cs="Tahoma"/>
          <w:iCs/>
          <w:lang w:eastAsia="en-US"/>
        </w:rPr>
        <w:tab/>
      </w:r>
      <w:r w:rsidR="00724B87" w:rsidRPr="00915F56">
        <w:rPr>
          <w:rFonts w:cs="Tahoma"/>
        </w:rPr>
        <w:t>$</w:t>
      </w:r>
      <w:r w:rsidR="00D0062B" w:rsidRPr="00915F56">
        <w:rPr>
          <w:rFonts w:cs="Tahoma"/>
        </w:rPr>
        <w:t>100</w:t>
      </w:r>
      <w:r w:rsidR="00724B87" w:rsidRPr="00915F56">
        <w:rPr>
          <w:rFonts w:cs="Tahoma"/>
        </w:rPr>
        <w:t xml:space="preserve">.00 </w:t>
      </w:r>
      <w:r w:rsidR="005B660C" w:rsidRPr="00915F56">
        <w:rPr>
          <w:rFonts w:cs="Tahoma"/>
        </w:rPr>
        <w:t xml:space="preserve">                    </w:t>
      </w:r>
      <w:r w:rsidR="007047EA" w:rsidRPr="00915F56">
        <w:rPr>
          <w:rFonts w:cs="Tahoma"/>
        </w:rPr>
        <w:t xml:space="preserve">     </w:t>
      </w:r>
      <w:r w:rsidR="00915F56">
        <w:rPr>
          <w:rFonts w:cs="Tahoma"/>
        </w:rPr>
        <w:tab/>
      </w:r>
      <w:r w:rsidR="008D2C54" w:rsidRPr="00915F56">
        <w:rPr>
          <w:rFonts w:cs="Tahoma"/>
        </w:rPr>
        <w:t>$</w:t>
      </w:r>
      <w:r w:rsidR="00D0062B" w:rsidRPr="00915F56">
        <w:rPr>
          <w:rFonts w:cs="Tahoma"/>
        </w:rPr>
        <w:t>200</w:t>
      </w:r>
      <w:r w:rsidR="00724B87" w:rsidRPr="00915F56">
        <w:rPr>
          <w:rFonts w:cs="Tahoma"/>
        </w:rPr>
        <w:t xml:space="preserve">.00 per Winter Season  </w:t>
      </w:r>
      <w:r w:rsidR="008D2C54" w:rsidRPr="00915F56">
        <w:rPr>
          <w:rFonts w:cs="Tahoma"/>
        </w:rPr>
        <w:t xml:space="preserve">  </w:t>
      </w:r>
    </w:p>
    <w:bookmarkEnd w:id="1"/>
    <w:p w14:paraId="57E67666" w14:textId="06468D2E" w:rsidR="007047EA" w:rsidRDefault="007047EA" w:rsidP="007047EA">
      <w:pPr>
        <w:spacing w:after="0" w:line="240" w:lineRule="auto"/>
        <w:jc w:val="both"/>
        <w:rPr>
          <w:rFonts w:eastAsia="Calibri" w:cs="Tahoma"/>
          <w:iCs/>
          <w:lang w:eastAsia="en-US"/>
        </w:rPr>
      </w:pPr>
      <w:r w:rsidRPr="00915F56">
        <w:rPr>
          <w:rFonts w:eastAsia="Calibri" w:cs="Tahoma"/>
          <w:iCs/>
          <w:lang w:eastAsia="en-US"/>
        </w:rPr>
        <w:t xml:space="preserve">     Affiliation levies are now paid separately by the member upon Self Registration.</w:t>
      </w:r>
      <w:r w:rsidRPr="007047EA">
        <w:rPr>
          <w:rFonts w:eastAsia="Calibri" w:cs="Tahoma"/>
          <w:iCs/>
          <w:lang w:eastAsia="en-US"/>
        </w:rPr>
        <w:t xml:space="preserve"> </w:t>
      </w:r>
    </w:p>
    <w:p w14:paraId="5BFB2878" w14:textId="6082289A" w:rsidR="007047EA" w:rsidRDefault="007047EA" w:rsidP="007047EA">
      <w:pPr>
        <w:spacing w:after="0" w:line="240" w:lineRule="auto"/>
        <w:jc w:val="both"/>
        <w:rPr>
          <w:rFonts w:eastAsia="Calibri" w:cs="Tahoma"/>
          <w:iCs/>
          <w:lang w:eastAsia="en-US"/>
        </w:rPr>
      </w:pPr>
      <w:r>
        <w:rPr>
          <w:rFonts w:eastAsia="Calibri" w:cs="Tahoma"/>
          <w:iCs/>
          <w:lang w:eastAsia="en-US"/>
        </w:rPr>
        <w:t xml:space="preserve">     </w:t>
      </w:r>
      <w:r w:rsidRPr="007047EA">
        <w:rPr>
          <w:rFonts w:eastAsia="Calibri" w:cs="Tahoma"/>
          <w:iCs/>
          <w:lang w:eastAsia="en-US"/>
        </w:rPr>
        <w:t>These fees cover Basketball Australia Levy, Basketball SA Levy [Registration and Insurance] any CPI increases.</w:t>
      </w:r>
    </w:p>
    <w:p w14:paraId="7C5C9028" w14:textId="7BDC8AA5" w:rsidR="00923434" w:rsidRPr="007047EA" w:rsidRDefault="00915F56" w:rsidP="00915F56">
      <w:pPr>
        <w:spacing w:before="120" w:after="0" w:line="240" w:lineRule="auto"/>
        <w:jc w:val="both"/>
        <w:rPr>
          <w:rFonts w:eastAsia="Calibri" w:cs="Tahoma"/>
          <w:iCs/>
          <w:lang w:eastAsia="en-US"/>
        </w:rPr>
      </w:pPr>
      <w:r>
        <w:rPr>
          <w:rFonts w:eastAsia="Calibri" w:cs="Tahoma"/>
          <w:iCs/>
          <w:lang w:eastAsia="en-US"/>
        </w:rPr>
        <w:t xml:space="preserve">     </w:t>
      </w:r>
      <w:r w:rsidR="00923434">
        <w:rPr>
          <w:rFonts w:eastAsia="Calibri" w:cs="Tahoma"/>
          <w:iCs/>
          <w:lang w:eastAsia="en-US"/>
        </w:rPr>
        <w:t>Note 1: Or</w:t>
      </w:r>
      <w:r w:rsidR="00923434" w:rsidRPr="00923434">
        <w:rPr>
          <w:rFonts w:eastAsia="Calibri" w:cs="Tahoma"/>
          <w:iCs/>
          <w:lang w:eastAsia="en-US"/>
        </w:rPr>
        <w:t xml:space="preserve"> equivalent</w:t>
      </w:r>
      <w:r w:rsidR="00923434">
        <w:rPr>
          <w:rFonts w:eastAsia="Calibri" w:cs="Tahoma"/>
          <w:iCs/>
          <w:lang w:eastAsia="en-US"/>
        </w:rPr>
        <w:t xml:space="preserve"> season</w:t>
      </w:r>
      <w:r w:rsidR="00923434" w:rsidRPr="00923434">
        <w:rPr>
          <w:rFonts w:eastAsia="Calibri" w:cs="Tahoma"/>
          <w:iCs/>
          <w:lang w:eastAsia="en-US"/>
        </w:rPr>
        <w:t>, subject to COVID season adjustments</w:t>
      </w:r>
    </w:p>
    <w:p w14:paraId="4D4C6B98" w14:textId="77777777" w:rsidR="007047EA" w:rsidRPr="007047EA" w:rsidRDefault="007047EA" w:rsidP="007047EA">
      <w:pPr>
        <w:spacing w:after="0" w:line="240" w:lineRule="auto"/>
        <w:ind w:left="340"/>
        <w:jc w:val="both"/>
        <w:rPr>
          <w:rFonts w:eastAsia="Calibri" w:cs="Tahoma"/>
          <w:iCs/>
          <w:lang w:eastAsia="en-US"/>
        </w:rPr>
      </w:pPr>
    </w:p>
    <w:p w14:paraId="67EC1369" w14:textId="77777777" w:rsidR="00724B87" w:rsidRDefault="00724B87" w:rsidP="00FC3747">
      <w:pPr>
        <w:spacing w:after="0" w:line="240" w:lineRule="auto"/>
        <w:ind w:left="284"/>
        <w:jc w:val="both"/>
        <w:rPr>
          <w:rFonts w:eastAsia="Calibri" w:cs="Tahoma"/>
          <w:b/>
          <w:lang w:eastAsia="en-US"/>
        </w:rPr>
      </w:pPr>
      <w:r w:rsidRPr="00724B87">
        <w:rPr>
          <w:rFonts w:eastAsia="Calibri" w:cs="Tahoma"/>
          <w:b/>
          <w:lang w:eastAsia="en-US"/>
        </w:rPr>
        <w:t>Full payment is required within 30 days as from date stated on the invoice.</w:t>
      </w:r>
      <w:r w:rsidR="008A123B">
        <w:rPr>
          <w:rFonts w:eastAsia="Calibri" w:cs="Tahoma"/>
          <w:b/>
          <w:lang w:eastAsia="en-US"/>
        </w:rPr>
        <w:t xml:space="preserve"> Failure to pay within 30 days will mean that player is </w:t>
      </w:r>
      <w:r w:rsidR="00FF0480" w:rsidRPr="00FC3747">
        <w:rPr>
          <w:rFonts w:eastAsia="Calibri" w:cs="Tahoma"/>
          <w:b/>
          <w:lang w:eastAsia="en-US"/>
        </w:rPr>
        <w:t>deemed UNFINANCIAL and</w:t>
      </w:r>
      <w:r w:rsidR="00FF0480">
        <w:rPr>
          <w:rFonts w:eastAsia="Calibri" w:cs="Tahoma"/>
          <w:b/>
          <w:lang w:eastAsia="en-US"/>
        </w:rPr>
        <w:t xml:space="preserve"> </w:t>
      </w:r>
      <w:r w:rsidR="005352BA">
        <w:rPr>
          <w:rFonts w:eastAsia="Calibri" w:cs="Tahoma"/>
          <w:b/>
          <w:lang w:eastAsia="en-US"/>
        </w:rPr>
        <w:t>not eligible</w:t>
      </w:r>
      <w:r w:rsidR="008D2C54">
        <w:rPr>
          <w:rFonts w:eastAsia="Calibri" w:cs="Tahoma"/>
          <w:b/>
          <w:lang w:eastAsia="en-US"/>
        </w:rPr>
        <w:t xml:space="preserve"> </w:t>
      </w:r>
      <w:r w:rsidR="008A123B">
        <w:rPr>
          <w:rFonts w:eastAsia="Calibri" w:cs="Tahoma"/>
          <w:b/>
          <w:lang w:eastAsia="en-US"/>
        </w:rPr>
        <w:t>for selection.</w:t>
      </w:r>
    </w:p>
    <w:p w14:paraId="66B18C58" w14:textId="77777777" w:rsidR="008A123B" w:rsidRPr="00733C24" w:rsidRDefault="008A123B" w:rsidP="00FC3747">
      <w:pPr>
        <w:spacing w:after="0" w:line="240" w:lineRule="auto"/>
        <w:ind w:firstLine="284"/>
        <w:jc w:val="both"/>
        <w:rPr>
          <w:rFonts w:eastAsia="Calibri" w:cs="Tahoma"/>
          <w:iCs/>
          <w:sz w:val="12"/>
          <w:lang w:eastAsia="en-US"/>
        </w:rPr>
      </w:pPr>
    </w:p>
    <w:p w14:paraId="4461E6B5" w14:textId="338265F0" w:rsidR="00665769" w:rsidRPr="00915F56" w:rsidRDefault="00674FB8" w:rsidP="00FC3747">
      <w:pPr>
        <w:spacing w:after="0" w:line="240" w:lineRule="auto"/>
        <w:ind w:left="284"/>
        <w:jc w:val="both"/>
        <w:rPr>
          <w:rFonts w:eastAsia="Calibri" w:cs="Tahoma"/>
          <w:iCs/>
          <w:lang w:eastAsia="en-US"/>
        </w:rPr>
      </w:pPr>
      <w:r>
        <w:rPr>
          <w:rFonts w:eastAsia="Calibri" w:cs="Tahoma"/>
          <w:b/>
          <w:iCs/>
          <w:lang w:eastAsia="en-US"/>
        </w:rPr>
        <w:t>NBL1</w:t>
      </w:r>
      <w:r w:rsidR="004802B8" w:rsidRPr="004802B8">
        <w:rPr>
          <w:rFonts w:eastAsia="Calibri" w:cs="Tahoma"/>
          <w:b/>
          <w:iCs/>
          <w:lang w:eastAsia="en-US"/>
        </w:rPr>
        <w:t xml:space="preserve"> CONTRACT PLAYERS</w:t>
      </w:r>
      <w:r w:rsidR="004802B8" w:rsidRPr="00D95F72">
        <w:rPr>
          <w:rFonts w:eastAsia="Calibri" w:cs="Tahoma"/>
          <w:iCs/>
          <w:lang w:eastAsia="en-US"/>
        </w:rPr>
        <w:t xml:space="preserve"> </w:t>
      </w:r>
      <w:r w:rsidR="008D2C54">
        <w:rPr>
          <w:rFonts w:eastAsia="Calibri" w:cs="Tahoma"/>
          <w:b/>
          <w:iCs/>
          <w:lang w:eastAsia="en-US"/>
        </w:rPr>
        <w:t xml:space="preserve">DO NOT </w:t>
      </w:r>
      <w:r w:rsidR="005352BA">
        <w:rPr>
          <w:rFonts w:eastAsia="Calibri" w:cs="Tahoma"/>
          <w:b/>
          <w:iCs/>
          <w:lang w:eastAsia="en-US"/>
        </w:rPr>
        <w:t xml:space="preserve">PAY </w:t>
      </w:r>
      <w:r w:rsidR="005352BA" w:rsidRPr="008D2C54">
        <w:rPr>
          <w:rFonts w:eastAsia="Calibri" w:cs="Tahoma"/>
          <w:b/>
          <w:iCs/>
          <w:lang w:eastAsia="en-US"/>
        </w:rPr>
        <w:t>Subscriptions</w:t>
      </w:r>
      <w:r w:rsidR="008D2C54" w:rsidRPr="008D2C54">
        <w:rPr>
          <w:rFonts w:eastAsia="Calibri" w:cs="Tahoma"/>
          <w:b/>
          <w:iCs/>
          <w:lang w:eastAsia="en-US"/>
        </w:rPr>
        <w:t xml:space="preserve"> for the Winter Season</w:t>
      </w:r>
      <w:r w:rsidR="008D2C54">
        <w:rPr>
          <w:rFonts w:eastAsia="Calibri" w:cs="Tahoma"/>
          <w:b/>
          <w:iCs/>
          <w:lang w:eastAsia="en-US"/>
        </w:rPr>
        <w:t xml:space="preserve"> providing that a Player Sponsorship is secured. If a Player Sponsorship is not </w:t>
      </w:r>
      <w:r w:rsidR="00827BAA">
        <w:rPr>
          <w:rFonts w:eastAsia="Calibri" w:cs="Tahoma"/>
          <w:b/>
          <w:iCs/>
          <w:lang w:eastAsia="en-US"/>
        </w:rPr>
        <w:t>sought,</w:t>
      </w:r>
      <w:r w:rsidR="008D2C54">
        <w:rPr>
          <w:rFonts w:eastAsia="Calibri" w:cs="Tahoma"/>
          <w:b/>
          <w:iCs/>
          <w:lang w:eastAsia="en-US"/>
        </w:rPr>
        <w:t xml:space="preserve"> then they will be invoiced </w:t>
      </w:r>
      <w:r w:rsidR="008D2C54" w:rsidRPr="00915F56">
        <w:rPr>
          <w:rFonts w:eastAsia="Calibri" w:cs="Tahoma"/>
          <w:b/>
          <w:iCs/>
          <w:lang w:eastAsia="en-US"/>
        </w:rPr>
        <w:t>$</w:t>
      </w:r>
      <w:r w:rsidRPr="00915F56">
        <w:rPr>
          <w:rFonts w:eastAsia="Calibri" w:cs="Tahoma"/>
          <w:b/>
          <w:iCs/>
          <w:lang w:eastAsia="en-US"/>
        </w:rPr>
        <w:t>500</w:t>
      </w:r>
      <w:r w:rsidR="008D2C54" w:rsidRPr="00915F56">
        <w:rPr>
          <w:rFonts w:eastAsia="Calibri" w:cs="Tahoma"/>
          <w:b/>
          <w:iCs/>
          <w:lang w:eastAsia="en-US"/>
        </w:rPr>
        <w:t>.00.</w:t>
      </w:r>
      <w:r w:rsidR="008D2C54" w:rsidRPr="00915F56">
        <w:rPr>
          <w:rFonts w:eastAsia="Calibri" w:cs="Tahoma"/>
          <w:iCs/>
          <w:lang w:eastAsia="en-US"/>
        </w:rPr>
        <w:t xml:space="preserve"> </w:t>
      </w:r>
    </w:p>
    <w:p w14:paraId="7ADC8651" w14:textId="77777777" w:rsidR="008D2C54" w:rsidRPr="00915F56" w:rsidRDefault="008D2C54" w:rsidP="00FC3747">
      <w:pPr>
        <w:spacing w:after="0" w:line="240" w:lineRule="auto"/>
        <w:jc w:val="both"/>
        <w:rPr>
          <w:rFonts w:eastAsia="Calibri" w:cs="Tahoma"/>
          <w:b/>
          <w:iCs/>
          <w:sz w:val="12"/>
          <w:szCs w:val="16"/>
          <w:lang w:eastAsia="en-US"/>
        </w:rPr>
      </w:pPr>
      <w:r w:rsidRPr="00915F56">
        <w:rPr>
          <w:rFonts w:eastAsia="Calibri" w:cs="Tahoma"/>
          <w:b/>
          <w:iCs/>
          <w:lang w:eastAsia="en-US"/>
        </w:rPr>
        <w:t xml:space="preserve">      </w:t>
      </w:r>
    </w:p>
    <w:p w14:paraId="7919C616" w14:textId="7EF71BB1" w:rsidR="007214E4" w:rsidRPr="00915F56" w:rsidRDefault="008D2C54" w:rsidP="00FC3747">
      <w:pPr>
        <w:spacing w:after="0" w:line="240" w:lineRule="auto"/>
        <w:jc w:val="both"/>
        <w:rPr>
          <w:rFonts w:eastAsia="Calibri" w:cs="Tahoma"/>
          <w:b/>
          <w:iCs/>
          <w:lang w:eastAsia="en-US"/>
        </w:rPr>
      </w:pPr>
      <w:r w:rsidRPr="00915F56">
        <w:rPr>
          <w:rFonts w:eastAsia="Calibri" w:cs="Tahoma"/>
          <w:b/>
          <w:iCs/>
          <w:lang w:eastAsia="en-US"/>
        </w:rPr>
        <w:t xml:space="preserve">      </w:t>
      </w:r>
      <w:r w:rsidR="00674FB8" w:rsidRPr="00915F56">
        <w:rPr>
          <w:rFonts w:eastAsia="Calibri" w:cs="Tahoma"/>
          <w:b/>
          <w:iCs/>
          <w:lang w:eastAsia="en-US"/>
        </w:rPr>
        <w:t>NBL1</w:t>
      </w:r>
      <w:r w:rsidR="004802B8" w:rsidRPr="00915F56">
        <w:rPr>
          <w:rFonts w:eastAsia="Calibri" w:cs="Tahoma"/>
          <w:b/>
          <w:iCs/>
          <w:lang w:eastAsia="en-US"/>
        </w:rPr>
        <w:t xml:space="preserve"> CONTRACT PLAYER MUST </w:t>
      </w:r>
    </w:p>
    <w:p w14:paraId="6CD13326" w14:textId="1BD43648" w:rsidR="00665769" w:rsidRPr="00915F56" w:rsidRDefault="00665769" w:rsidP="00FC3747">
      <w:pPr>
        <w:numPr>
          <w:ilvl w:val="3"/>
          <w:numId w:val="11"/>
        </w:numPr>
        <w:spacing w:after="0" w:line="240" w:lineRule="auto"/>
        <w:ind w:left="709" w:hanging="425"/>
        <w:jc w:val="both"/>
        <w:rPr>
          <w:rFonts w:eastAsia="Calibri" w:cs="Tahoma"/>
          <w:iCs/>
          <w:lang w:eastAsia="en-US"/>
        </w:rPr>
      </w:pPr>
      <w:r w:rsidRPr="00915F56">
        <w:rPr>
          <w:rFonts w:eastAsia="Calibri" w:cs="Tahoma"/>
          <w:iCs/>
          <w:lang w:eastAsia="en-US"/>
        </w:rPr>
        <w:t>Volunteer 10 hours to counteract the $75.00 Volunteer Levy</w:t>
      </w:r>
    </w:p>
    <w:p w14:paraId="30A42E12" w14:textId="37333961" w:rsidR="007214E4" w:rsidRDefault="007214E4" w:rsidP="00FC3747">
      <w:pPr>
        <w:numPr>
          <w:ilvl w:val="3"/>
          <w:numId w:val="11"/>
        </w:numPr>
        <w:spacing w:after="0" w:line="240" w:lineRule="auto"/>
        <w:ind w:left="709" w:hanging="425"/>
        <w:jc w:val="both"/>
        <w:rPr>
          <w:rFonts w:eastAsia="Calibri" w:cs="Tahoma"/>
          <w:iCs/>
          <w:lang w:eastAsia="en-US"/>
        </w:rPr>
      </w:pPr>
      <w:r w:rsidRPr="00915F56">
        <w:rPr>
          <w:rFonts w:eastAsia="Calibri" w:cs="Tahoma"/>
          <w:b/>
          <w:iCs/>
          <w:lang w:eastAsia="en-US"/>
        </w:rPr>
        <w:t>Secu</w:t>
      </w:r>
      <w:r w:rsidR="00984899" w:rsidRPr="00915F56">
        <w:rPr>
          <w:rFonts w:eastAsia="Calibri" w:cs="Tahoma"/>
          <w:b/>
          <w:iCs/>
          <w:lang w:eastAsia="en-US"/>
        </w:rPr>
        <w:t>re a Player Sponsor for the 20</w:t>
      </w:r>
      <w:r w:rsidR="00AB5103" w:rsidRPr="00915F56">
        <w:rPr>
          <w:rFonts w:eastAsia="Calibri" w:cs="Tahoma"/>
          <w:b/>
          <w:iCs/>
          <w:lang w:eastAsia="en-US"/>
        </w:rPr>
        <w:t>20</w:t>
      </w:r>
      <w:r w:rsidRPr="00915F56">
        <w:rPr>
          <w:rFonts w:eastAsia="Calibri" w:cs="Tahoma"/>
          <w:b/>
          <w:iCs/>
          <w:lang w:eastAsia="en-US"/>
        </w:rPr>
        <w:t xml:space="preserve"> </w:t>
      </w:r>
      <w:r w:rsidR="00724B87" w:rsidRPr="00915F56">
        <w:rPr>
          <w:rFonts w:eastAsia="Calibri" w:cs="Tahoma"/>
          <w:b/>
          <w:iCs/>
          <w:lang w:eastAsia="en-US"/>
        </w:rPr>
        <w:t>PREMIER LEAGUE</w:t>
      </w:r>
      <w:r w:rsidRPr="00915F56">
        <w:rPr>
          <w:rFonts w:eastAsia="Calibri" w:cs="Tahoma"/>
          <w:b/>
          <w:iCs/>
          <w:lang w:eastAsia="en-US"/>
        </w:rPr>
        <w:t xml:space="preserve"> season</w:t>
      </w:r>
      <w:r w:rsidRPr="00915F56">
        <w:rPr>
          <w:rFonts w:eastAsia="Calibri" w:cs="Tahoma"/>
          <w:iCs/>
          <w:lang w:eastAsia="en-US"/>
        </w:rPr>
        <w:t xml:space="preserve"> [Minimum $</w:t>
      </w:r>
      <w:r w:rsidR="00674FB8" w:rsidRPr="00915F56">
        <w:rPr>
          <w:rFonts w:eastAsia="Calibri" w:cs="Tahoma"/>
          <w:iCs/>
          <w:lang w:eastAsia="en-US"/>
        </w:rPr>
        <w:t>500</w:t>
      </w:r>
      <w:r w:rsidRPr="00915F56">
        <w:rPr>
          <w:rFonts w:eastAsia="Calibri" w:cs="Tahoma"/>
          <w:iCs/>
          <w:lang w:eastAsia="en-US"/>
        </w:rPr>
        <w:t>.00 Sponsor</w:t>
      </w:r>
      <w:r>
        <w:rPr>
          <w:rFonts w:eastAsia="Calibri" w:cs="Tahoma"/>
          <w:iCs/>
          <w:lang w:eastAsia="en-US"/>
        </w:rPr>
        <w:t>]</w:t>
      </w:r>
    </w:p>
    <w:p w14:paraId="2588265B" w14:textId="77777777" w:rsidR="008A123B" w:rsidRDefault="008A123B" w:rsidP="00FC3747">
      <w:pPr>
        <w:numPr>
          <w:ilvl w:val="3"/>
          <w:numId w:val="11"/>
        </w:numPr>
        <w:spacing w:after="0" w:line="240" w:lineRule="auto"/>
        <w:ind w:left="709" w:hanging="425"/>
        <w:jc w:val="both"/>
        <w:rPr>
          <w:rFonts w:eastAsia="Calibri" w:cs="Tahoma"/>
          <w:iCs/>
          <w:lang w:eastAsia="en-US"/>
        </w:rPr>
      </w:pPr>
      <w:r w:rsidRPr="008A123B">
        <w:rPr>
          <w:rFonts w:eastAsia="Calibri" w:cs="Tahoma"/>
          <w:iCs/>
          <w:lang w:eastAsia="en-US"/>
        </w:rPr>
        <w:t xml:space="preserve">Return all </w:t>
      </w:r>
      <w:r>
        <w:rPr>
          <w:rFonts w:eastAsia="Calibri" w:cs="Tahoma"/>
          <w:iCs/>
          <w:lang w:eastAsia="en-US"/>
        </w:rPr>
        <w:t xml:space="preserve">uniform </w:t>
      </w:r>
      <w:r w:rsidRPr="00A06C80">
        <w:rPr>
          <w:rFonts w:eastAsia="Calibri" w:cs="Tahoma"/>
          <w:iCs/>
          <w:lang w:eastAsia="en-US"/>
        </w:rPr>
        <w:t>items</w:t>
      </w:r>
      <w:r w:rsidR="00984899" w:rsidRPr="00A06C80">
        <w:rPr>
          <w:rFonts w:eastAsia="Calibri" w:cs="Tahoma"/>
          <w:iCs/>
          <w:lang w:eastAsia="en-US"/>
        </w:rPr>
        <w:t xml:space="preserve"> and apparel items</w:t>
      </w:r>
      <w:r w:rsidRPr="00A06C80">
        <w:rPr>
          <w:rFonts w:eastAsia="Calibri" w:cs="Tahoma"/>
          <w:iCs/>
          <w:lang w:eastAsia="en-US"/>
        </w:rPr>
        <w:t xml:space="preserve"> a</w:t>
      </w:r>
      <w:r>
        <w:rPr>
          <w:rFonts w:eastAsia="Calibri" w:cs="Tahoma"/>
          <w:iCs/>
          <w:lang w:eastAsia="en-US"/>
        </w:rPr>
        <w:t xml:space="preserve">t the last game to nominated Apparel Collection </w:t>
      </w:r>
      <w:r w:rsidR="008D2C54">
        <w:rPr>
          <w:rFonts w:eastAsia="Calibri" w:cs="Tahoma"/>
          <w:iCs/>
          <w:lang w:eastAsia="en-US"/>
        </w:rPr>
        <w:t>Officer</w:t>
      </w:r>
    </w:p>
    <w:p w14:paraId="73344546" w14:textId="77777777" w:rsidR="005B660C" w:rsidRPr="008A123B" w:rsidRDefault="005B660C" w:rsidP="00FC3747">
      <w:pPr>
        <w:numPr>
          <w:ilvl w:val="3"/>
          <w:numId w:val="11"/>
        </w:numPr>
        <w:spacing w:after="0" w:line="240" w:lineRule="auto"/>
        <w:ind w:left="709" w:hanging="425"/>
        <w:jc w:val="both"/>
        <w:rPr>
          <w:rFonts w:eastAsia="Calibri" w:cs="Tahoma"/>
          <w:iCs/>
          <w:lang w:eastAsia="en-US"/>
        </w:rPr>
      </w:pPr>
      <w:r>
        <w:rPr>
          <w:rFonts w:eastAsia="Calibri" w:cs="Tahoma"/>
          <w:iCs/>
          <w:lang w:eastAsia="en-US"/>
        </w:rPr>
        <w:t>Adhere to all Club Policies including this Subscription Policy</w:t>
      </w:r>
    </w:p>
    <w:p w14:paraId="375294ED" w14:textId="77777777" w:rsidR="00724B87" w:rsidRPr="00733C24" w:rsidRDefault="00724B87" w:rsidP="00FC3747">
      <w:pPr>
        <w:spacing w:after="0" w:line="240" w:lineRule="auto"/>
        <w:ind w:left="2880"/>
        <w:jc w:val="both"/>
        <w:rPr>
          <w:rFonts w:eastAsia="Calibri" w:cs="Tahoma"/>
          <w:iCs/>
          <w:sz w:val="12"/>
          <w:szCs w:val="16"/>
          <w:lang w:eastAsia="en-US"/>
        </w:rPr>
      </w:pPr>
    </w:p>
    <w:p w14:paraId="762823BB" w14:textId="77777777" w:rsidR="007214E4" w:rsidRPr="005B660C" w:rsidRDefault="005B660C" w:rsidP="00FC3747">
      <w:pPr>
        <w:spacing w:after="0" w:line="240" w:lineRule="auto"/>
        <w:ind w:left="284"/>
        <w:jc w:val="both"/>
        <w:rPr>
          <w:rFonts w:eastAsia="Calibri" w:cs="Tahoma"/>
          <w:i/>
          <w:iCs/>
          <w:lang w:eastAsia="en-US"/>
        </w:rPr>
      </w:pPr>
      <w:r w:rsidRPr="005B660C">
        <w:rPr>
          <w:rFonts w:eastAsia="Calibri" w:cs="Tahoma"/>
          <w:b/>
          <w:i/>
          <w:iCs/>
          <w:lang w:eastAsia="en-US"/>
        </w:rPr>
        <w:t xml:space="preserve">Note: </w:t>
      </w:r>
      <w:r w:rsidR="007214E4" w:rsidRPr="005B660C">
        <w:rPr>
          <w:rFonts w:eastAsia="Calibri" w:cs="Tahoma"/>
          <w:b/>
          <w:i/>
          <w:iCs/>
          <w:lang w:eastAsia="en-US"/>
        </w:rPr>
        <w:t xml:space="preserve">U18 players in the </w:t>
      </w:r>
      <w:r w:rsidR="00724B87" w:rsidRPr="005B660C">
        <w:rPr>
          <w:rFonts w:eastAsia="Calibri" w:cs="Tahoma"/>
          <w:b/>
          <w:i/>
          <w:iCs/>
          <w:lang w:eastAsia="en-US"/>
        </w:rPr>
        <w:t>PREMIER LEAGUE</w:t>
      </w:r>
      <w:r w:rsidR="007214E4" w:rsidRPr="005B660C">
        <w:rPr>
          <w:rFonts w:eastAsia="Calibri" w:cs="Tahoma"/>
          <w:i/>
          <w:iCs/>
          <w:lang w:eastAsia="en-US"/>
        </w:rPr>
        <w:t xml:space="preserve"> squad will pay the Junior Subscription Fee and $75.00 Volunteer </w:t>
      </w:r>
      <w:r w:rsidR="00E22ED5" w:rsidRPr="005B660C">
        <w:rPr>
          <w:rFonts w:eastAsia="Calibri" w:cs="Tahoma"/>
          <w:i/>
          <w:iCs/>
          <w:lang w:eastAsia="en-US"/>
        </w:rPr>
        <w:t>Levy [</w:t>
      </w:r>
      <w:r w:rsidR="00665769" w:rsidRPr="005B660C">
        <w:rPr>
          <w:rFonts w:eastAsia="Calibri" w:cs="Tahoma"/>
          <w:i/>
          <w:iCs/>
          <w:lang w:eastAsia="en-US"/>
        </w:rPr>
        <w:t>This will be undertaken by the parent</w:t>
      </w:r>
      <w:r w:rsidR="006302A8" w:rsidRPr="005B660C">
        <w:rPr>
          <w:rFonts w:eastAsia="Calibri" w:cs="Tahoma"/>
          <w:i/>
          <w:iCs/>
          <w:lang w:eastAsia="en-US"/>
        </w:rPr>
        <w:t>]</w:t>
      </w:r>
    </w:p>
    <w:p w14:paraId="7CEFC2C1" w14:textId="77777777" w:rsidR="0040173D" w:rsidRPr="00733C24" w:rsidRDefault="0040173D" w:rsidP="00FC3747">
      <w:pPr>
        <w:pStyle w:val="NoSpacing"/>
        <w:tabs>
          <w:tab w:val="num" w:pos="284"/>
        </w:tabs>
        <w:ind w:left="284"/>
        <w:jc w:val="both"/>
        <w:rPr>
          <w:rFonts w:asciiTheme="minorHAnsi" w:hAnsiTheme="minorHAnsi" w:cs="Tahoma"/>
          <w:sz w:val="12"/>
        </w:rPr>
      </w:pPr>
    </w:p>
    <w:p w14:paraId="053C1C1B" w14:textId="77777777" w:rsidR="009D6F4B" w:rsidRDefault="009D6F4B" w:rsidP="004802B8">
      <w:pPr>
        <w:pStyle w:val="NoSpacing"/>
        <w:tabs>
          <w:tab w:val="num" w:pos="284"/>
        </w:tabs>
        <w:ind w:left="284" w:hanging="284"/>
        <w:jc w:val="both"/>
        <w:rPr>
          <w:rFonts w:asciiTheme="minorHAnsi" w:hAnsiTheme="minorHAnsi" w:cs="Tahoma"/>
          <w:sz w:val="24"/>
          <w:szCs w:val="24"/>
        </w:rPr>
      </w:pPr>
    </w:p>
    <w:p w14:paraId="6E0EE67D" w14:textId="77777777" w:rsidR="00BD4E3D" w:rsidRDefault="00665769" w:rsidP="00FC3747">
      <w:pPr>
        <w:pStyle w:val="NoSpacing"/>
        <w:tabs>
          <w:tab w:val="num" w:pos="-567"/>
          <w:tab w:val="left" w:pos="284"/>
        </w:tabs>
        <w:ind w:firstLine="284"/>
        <w:jc w:val="both"/>
        <w:rPr>
          <w:rFonts w:asciiTheme="minorHAnsi" w:hAnsiTheme="minorHAnsi" w:cs="Tahoma"/>
          <w:b/>
          <w:sz w:val="24"/>
          <w:szCs w:val="24"/>
        </w:rPr>
      </w:pPr>
      <w:r>
        <w:rPr>
          <w:rFonts w:asciiTheme="minorHAnsi" w:hAnsiTheme="minorHAnsi" w:cs="Tahoma"/>
          <w:b/>
          <w:sz w:val="24"/>
          <w:szCs w:val="24"/>
        </w:rPr>
        <w:t>S</w:t>
      </w:r>
      <w:r w:rsidR="00BD4E3D" w:rsidRPr="00BD4E3D">
        <w:rPr>
          <w:rFonts w:asciiTheme="minorHAnsi" w:hAnsiTheme="minorHAnsi" w:cs="Tahoma"/>
          <w:b/>
          <w:sz w:val="24"/>
          <w:szCs w:val="24"/>
        </w:rPr>
        <w:t xml:space="preserve">UBSCRIPTION </w:t>
      </w:r>
      <w:r w:rsidR="004B0743">
        <w:rPr>
          <w:rFonts w:asciiTheme="minorHAnsi" w:hAnsiTheme="minorHAnsi" w:cs="Tahoma"/>
          <w:b/>
          <w:sz w:val="24"/>
          <w:szCs w:val="24"/>
        </w:rPr>
        <w:t>I</w:t>
      </w:r>
      <w:r w:rsidR="00BD4E3D" w:rsidRPr="00BD4E3D">
        <w:rPr>
          <w:rFonts w:asciiTheme="minorHAnsi" w:hAnsiTheme="minorHAnsi" w:cs="Tahoma"/>
          <w:b/>
          <w:sz w:val="24"/>
          <w:szCs w:val="24"/>
        </w:rPr>
        <w:t>NFORMATION</w:t>
      </w:r>
    </w:p>
    <w:p w14:paraId="4CAD2978" w14:textId="77777777" w:rsidR="00BD4E3D" w:rsidRPr="00BD4E3D" w:rsidRDefault="00BD4E3D" w:rsidP="00FC3747">
      <w:pPr>
        <w:pStyle w:val="NoSpacing"/>
        <w:tabs>
          <w:tab w:val="num" w:pos="-567"/>
          <w:tab w:val="left" w:pos="284"/>
        </w:tabs>
        <w:ind w:firstLine="284"/>
        <w:jc w:val="both"/>
        <w:rPr>
          <w:rFonts w:asciiTheme="minorHAnsi" w:hAnsiTheme="minorHAnsi" w:cs="Tahoma"/>
          <w:b/>
          <w:sz w:val="24"/>
          <w:szCs w:val="24"/>
        </w:rPr>
      </w:pPr>
    </w:p>
    <w:p w14:paraId="2A1CB557" w14:textId="77777777" w:rsidR="007214E4" w:rsidRPr="007214E4" w:rsidRDefault="007214E4" w:rsidP="00FC3747">
      <w:pPr>
        <w:tabs>
          <w:tab w:val="num" w:pos="-567"/>
          <w:tab w:val="left" w:pos="284"/>
        </w:tabs>
        <w:spacing w:after="0" w:line="240" w:lineRule="auto"/>
        <w:ind w:firstLine="284"/>
        <w:jc w:val="both"/>
        <w:rPr>
          <w:rFonts w:eastAsia="Calibri" w:cs="Tahoma"/>
          <w:b/>
          <w:u w:val="single"/>
          <w:lang w:eastAsia="en-US"/>
        </w:rPr>
      </w:pPr>
      <w:r w:rsidRPr="007214E4">
        <w:rPr>
          <w:rFonts w:eastAsia="Calibri" w:cs="Tahoma"/>
          <w:b/>
          <w:u w:val="single"/>
          <w:lang w:eastAsia="en-US"/>
        </w:rPr>
        <w:t>Uniform</w:t>
      </w:r>
      <w:r w:rsidR="00D95F72">
        <w:rPr>
          <w:rFonts w:eastAsia="Calibri" w:cs="Tahoma"/>
          <w:b/>
          <w:u w:val="single"/>
          <w:lang w:eastAsia="en-US"/>
        </w:rPr>
        <w:t>s</w:t>
      </w:r>
      <w:r w:rsidR="00BD4E3D">
        <w:rPr>
          <w:rFonts w:eastAsia="Calibri" w:cs="Tahoma"/>
          <w:b/>
          <w:u w:val="single"/>
          <w:lang w:eastAsia="en-US"/>
        </w:rPr>
        <w:t>:</w:t>
      </w:r>
    </w:p>
    <w:p w14:paraId="2A658ECB" w14:textId="34289CF0" w:rsidR="00D95F72" w:rsidRDefault="00923434" w:rsidP="00FC3747">
      <w:pPr>
        <w:numPr>
          <w:ilvl w:val="0"/>
          <w:numId w:val="13"/>
        </w:numPr>
        <w:tabs>
          <w:tab w:val="num" w:pos="-567"/>
          <w:tab w:val="left" w:pos="284"/>
        </w:tabs>
        <w:spacing w:after="0" w:line="240" w:lineRule="auto"/>
        <w:ind w:left="709" w:hanging="425"/>
        <w:jc w:val="both"/>
        <w:rPr>
          <w:rFonts w:eastAsia="Calibri" w:cs="Tahoma"/>
          <w:lang w:eastAsia="en-US"/>
        </w:rPr>
      </w:pPr>
      <w:r>
        <w:rPr>
          <w:rFonts w:eastAsia="Calibri" w:cs="Tahoma"/>
          <w:lang w:eastAsia="en-US"/>
        </w:rPr>
        <w:t>NBL1</w:t>
      </w:r>
      <w:r w:rsidR="00D95F72">
        <w:rPr>
          <w:rFonts w:eastAsia="Calibri" w:cs="Tahoma"/>
          <w:lang w:eastAsia="en-US"/>
        </w:rPr>
        <w:t xml:space="preserve"> Uniforms</w:t>
      </w:r>
      <w:r w:rsidR="00F90AEC">
        <w:rPr>
          <w:rFonts w:eastAsia="Calibri" w:cs="Tahoma"/>
          <w:lang w:eastAsia="en-US"/>
        </w:rPr>
        <w:t xml:space="preserve"> </w:t>
      </w:r>
      <w:r w:rsidR="00802041">
        <w:rPr>
          <w:rFonts w:eastAsia="Calibri" w:cs="Tahoma"/>
          <w:lang w:eastAsia="en-US"/>
        </w:rPr>
        <w:t>– Contracted</w:t>
      </w:r>
      <w:r w:rsidR="00D95F72">
        <w:rPr>
          <w:rFonts w:eastAsia="Calibri" w:cs="Tahoma"/>
          <w:lang w:eastAsia="en-US"/>
        </w:rPr>
        <w:t xml:space="preserve"> Pl</w:t>
      </w:r>
      <w:r w:rsidR="00802041">
        <w:rPr>
          <w:rFonts w:eastAsia="Calibri" w:cs="Tahoma"/>
          <w:lang w:eastAsia="en-US"/>
        </w:rPr>
        <w:t xml:space="preserve">ayers will be required to sign </w:t>
      </w:r>
      <w:r w:rsidR="007214E4" w:rsidRPr="007214E4">
        <w:rPr>
          <w:rFonts w:eastAsia="Calibri" w:cs="Tahoma"/>
          <w:lang w:eastAsia="en-US"/>
        </w:rPr>
        <w:t>an acknowledgement at the time of receiving the uniform indicating they have received a club uniform and if not returned at the end of the season, or if damaged they will be invoiced accordingly to cover the uniform cost.</w:t>
      </w:r>
      <w:r w:rsidR="00D95F72">
        <w:rPr>
          <w:rFonts w:eastAsia="Calibri" w:cs="Tahoma"/>
          <w:lang w:eastAsia="en-US"/>
        </w:rPr>
        <w:t xml:space="preserve">  </w:t>
      </w:r>
    </w:p>
    <w:p w14:paraId="1523C077" w14:textId="15196BB9" w:rsidR="007214E4" w:rsidRDefault="00802041" w:rsidP="00FC3747">
      <w:pPr>
        <w:tabs>
          <w:tab w:val="left" w:pos="284"/>
        </w:tabs>
        <w:spacing w:after="0" w:line="240" w:lineRule="auto"/>
        <w:ind w:left="709"/>
        <w:jc w:val="both"/>
        <w:rPr>
          <w:rFonts w:eastAsia="Calibri" w:cs="Tahoma"/>
          <w:lang w:eastAsia="en-US"/>
        </w:rPr>
      </w:pPr>
      <w:r>
        <w:rPr>
          <w:rFonts w:eastAsia="Calibri" w:cs="Tahoma"/>
          <w:lang w:eastAsia="en-US"/>
        </w:rPr>
        <w:t>Uniform:  Singlet, Shorts</w:t>
      </w:r>
      <w:r w:rsidR="00FC3747" w:rsidRPr="00FC3747">
        <w:rPr>
          <w:rFonts w:eastAsia="Calibri" w:cs="Tahoma"/>
          <w:lang w:eastAsia="en-US"/>
        </w:rPr>
        <w:t xml:space="preserve">, Warm up top </w:t>
      </w:r>
      <w:r w:rsidR="00FC3747">
        <w:rPr>
          <w:rFonts w:eastAsia="Calibri" w:cs="Tahoma"/>
          <w:lang w:eastAsia="en-US"/>
        </w:rPr>
        <w:t xml:space="preserve"> </w:t>
      </w:r>
    </w:p>
    <w:p w14:paraId="179B49FC" w14:textId="77777777" w:rsidR="007214E4" w:rsidRPr="007214E4" w:rsidRDefault="007214E4" w:rsidP="00FC3747">
      <w:pPr>
        <w:tabs>
          <w:tab w:val="num" w:pos="-567"/>
          <w:tab w:val="left" w:pos="284"/>
          <w:tab w:val="num" w:pos="426"/>
        </w:tabs>
        <w:spacing w:after="0" w:line="240" w:lineRule="auto"/>
        <w:ind w:left="709" w:firstLine="284"/>
        <w:jc w:val="both"/>
        <w:rPr>
          <w:rFonts w:eastAsia="Calibri" w:cs="Tahoma"/>
          <w:b/>
          <w:u w:val="single"/>
          <w:lang w:eastAsia="en-US"/>
        </w:rPr>
      </w:pPr>
    </w:p>
    <w:p w14:paraId="3B71F73A" w14:textId="77777777" w:rsidR="007214E4" w:rsidRDefault="007214E4" w:rsidP="00FC3747">
      <w:pPr>
        <w:tabs>
          <w:tab w:val="num" w:pos="-567"/>
          <w:tab w:val="left" w:pos="284"/>
          <w:tab w:val="num" w:pos="426"/>
        </w:tabs>
        <w:spacing w:after="0" w:line="240" w:lineRule="auto"/>
        <w:ind w:firstLine="284"/>
        <w:jc w:val="both"/>
        <w:rPr>
          <w:rFonts w:eastAsia="Calibri" w:cs="Tahoma"/>
          <w:b/>
          <w:u w:val="single"/>
          <w:lang w:eastAsia="en-US"/>
        </w:rPr>
      </w:pPr>
      <w:r w:rsidRPr="007214E4">
        <w:rPr>
          <w:rFonts w:eastAsia="Calibri" w:cs="Tahoma"/>
          <w:b/>
          <w:u w:val="single"/>
          <w:lang w:eastAsia="en-US"/>
        </w:rPr>
        <w:t>General Fee Information</w:t>
      </w:r>
    </w:p>
    <w:p w14:paraId="1E264C21" w14:textId="77777777" w:rsidR="00D95F72" w:rsidRPr="007214E4" w:rsidRDefault="00D95F72" w:rsidP="00FC3747">
      <w:pPr>
        <w:tabs>
          <w:tab w:val="num" w:pos="-567"/>
          <w:tab w:val="left" w:pos="284"/>
          <w:tab w:val="num" w:pos="426"/>
        </w:tabs>
        <w:spacing w:after="0" w:line="240" w:lineRule="auto"/>
        <w:ind w:firstLine="284"/>
        <w:jc w:val="both"/>
        <w:rPr>
          <w:rFonts w:eastAsia="Calibri" w:cs="Tahoma"/>
          <w:b/>
          <w:u w:val="single"/>
          <w:lang w:eastAsia="en-US"/>
        </w:rPr>
      </w:pPr>
    </w:p>
    <w:p w14:paraId="14C93032" w14:textId="687BE776" w:rsidR="006B579B" w:rsidRPr="006B579B" w:rsidRDefault="006B579B" w:rsidP="006B579B">
      <w:pPr>
        <w:pStyle w:val="ListParagraph"/>
        <w:numPr>
          <w:ilvl w:val="0"/>
          <w:numId w:val="13"/>
        </w:numPr>
        <w:tabs>
          <w:tab w:val="left" w:pos="567"/>
        </w:tabs>
        <w:spacing w:after="0" w:line="240" w:lineRule="auto"/>
        <w:ind w:left="579" w:hanging="295"/>
        <w:jc w:val="both"/>
        <w:rPr>
          <w:rFonts w:ascii="Calibri" w:eastAsia="Calibri" w:hAnsi="Calibri" w:cs="Calibri"/>
          <w:lang w:eastAsia="en-US"/>
        </w:rPr>
      </w:pPr>
      <w:r w:rsidRPr="006B579B">
        <w:rPr>
          <w:rFonts w:ascii="Calibri" w:eastAsia="Calibri" w:hAnsi="Calibri" w:cs="Calibri"/>
          <w:lang w:eastAsia="en-US"/>
        </w:rPr>
        <w:t>The trial fee of $50.00 paid on Registration Day will be deducted from the subscription amount when invoiced. This fee is non-refundable unless Eastern Mavericks District Basketball Club is unable to offer the intending player an invitation to play with one of our basketball teams.</w:t>
      </w:r>
    </w:p>
    <w:p w14:paraId="054AA684" w14:textId="77777777" w:rsidR="006B579B" w:rsidRPr="006B579B" w:rsidRDefault="006B579B" w:rsidP="006B579B">
      <w:pPr>
        <w:pStyle w:val="ListParagraph"/>
        <w:numPr>
          <w:ilvl w:val="0"/>
          <w:numId w:val="13"/>
        </w:numPr>
        <w:rPr>
          <w:rFonts w:ascii="Calibri" w:eastAsia="Calibri" w:hAnsi="Calibri" w:cs="Calibri"/>
          <w:b/>
          <w:lang w:eastAsia="en-US"/>
        </w:rPr>
      </w:pPr>
      <w:r w:rsidRPr="006B579B">
        <w:rPr>
          <w:rFonts w:ascii="Calibri" w:eastAsia="Calibri" w:hAnsi="Calibri" w:cs="Calibri"/>
          <w:b/>
          <w:lang w:eastAsia="en-US"/>
        </w:rPr>
        <w:br w:type="page"/>
      </w:r>
    </w:p>
    <w:p w14:paraId="480B9D4A" w14:textId="39AFFA27" w:rsidR="006B579B" w:rsidRPr="006B579B" w:rsidRDefault="006B579B" w:rsidP="006B579B">
      <w:pPr>
        <w:tabs>
          <w:tab w:val="num" w:pos="-567"/>
          <w:tab w:val="left" w:pos="284"/>
          <w:tab w:val="num" w:pos="426"/>
        </w:tabs>
        <w:spacing w:after="0" w:line="240" w:lineRule="auto"/>
        <w:ind w:firstLine="284"/>
        <w:jc w:val="both"/>
        <w:rPr>
          <w:rFonts w:eastAsia="Calibri" w:cs="Tahoma"/>
          <w:bCs/>
          <w:u w:val="single"/>
          <w:lang w:eastAsia="en-US"/>
        </w:rPr>
      </w:pPr>
      <w:r w:rsidRPr="006B579B">
        <w:rPr>
          <w:rFonts w:eastAsia="Calibri" w:cs="Tahoma"/>
          <w:b/>
          <w:u w:val="single"/>
          <w:lang w:eastAsia="en-US"/>
        </w:rPr>
        <w:lastRenderedPageBreak/>
        <w:t>General Fee Information</w:t>
      </w:r>
      <w:r>
        <w:rPr>
          <w:rFonts w:eastAsia="Calibri" w:cs="Tahoma"/>
          <w:b/>
          <w:u w:val="single"/>
          <w:lang w:eastAsia="en-US"/>
        </w:rPr>
        <w:t xml:space="preserve"> </w:t>
      </w:r>
      <w:r>
        <w:rPr>
          <w:rFonts w:eastAsia="Calibri" w:cs="Tahoma"/>
          <w:bCs/>
          <w:u w:val="single"/>
          <w:lang w:eastAsia="en-US"/>
        </w:rPr>
        <w:t>(cont)</w:t>
      </w:r>
    </w:p>
    <w:p w14:paraId="6A3B4EDD" w14:textId="77777777" w:rsidR="006B579B" w:rsidRDefault="006B579B" w:rsidP="006B579B">
      <w:pPr>
        <w:pStyle w:val="ListParagraph"/>
        <w:ind w:left="709"/>
        <w:jc w:val="both"/>
        <w:rPr>
          <w:rFonts w:eastAsia="Calibri" w:cs="Tahoma"/>
          <w:lang w:eastAsia="en-US"/>
        </w:rPr>
      </w:pPr>
    </w:p>
    <w:p w14:paraId="3E436295" w14:textId="7D4F674F" w:rsidR="007214E4" w:rsidRPr="005B660C" w:rsidRDefault="007214E4" w:rsidP="00FC3747">
      <w:pPr>
        <w:pStyle w:val="ListParagraph"/>
        <w:numPr>
          <w:ilvl w:val="0"/>
          <w:numId w:val="13"/>
        </w:numPr>
        <w:ind w:left="709" w:hanging="425"/>
        <w:jc w:val="both"/>
        <w:rPr>
          <w:rFonts w:eastAsia="Calibri" w:cs="Tahoma"/>
          <w:lang w:eastAsia="en-US"/>
        </w:rPr>
      </w:pPr>
      <w:r w:rsidRPr="005B660C">
        <w:rPr>
          <w:rFonts w:eastAsia="Calibri" w:cs="Tahoma"/>
          <w:lang w:eastAsia="en-US"/>
        </w:rPr>
        <w:t xml:space="preserve">An invoice </w:t>
      </w:r>
      <w:r w:rsidR="007F3DF3">
        <w:rPr>
          <w:rFonts w:eastAsia="Calibri" w:cs="Tahoma"/>
          <w:lang w:eastAsia="en-US"/>
        </w:rPr>
        <w:t xml:space="preserve">will be raised </w:t>
      </w:r>
      <w:r w:rsidRPr="005B660C">
        <w:rPr>
          <w:rFonts w:eastAsia="Calibri" w:cs="Tahoma"/>
          <w:lang w:eastAsia="en-US"/>
        </w:rPr>
        <w:t xml:space="preserve">for </w:t>
      </w:r>
      <w:r w:rsidR="007F3DF3">
        <w:rPr>
          <w:rFonts w:eastAsia="Calibri" w:cs="Tahoma"/>
          <w:lang w:eastAsia="en-US"/>
        </w:rPr>
        <w:t xml:space="preserve">the Summer Season </w:t>
      </w:r>
      <w:r w:rsidR="00923434">
        <w:rPr>
          <w:rFonts w:eastAsia="Calibri" w:cs="Tahoma"/>
          <w:lang w:eastAsia="en-US"/>
        </w:rPr>
        <w:t xml:space="preserve">(or equivalent, subject to COVID season adjustments) </w:t>
      </w:r>
      <w:r w:rsidR="007F3DF3">
        <w:rPr>
          <w:rFonts w:eastAsia="Calibri" w:cs="Tahoma"/>
          <w:lang w:eastAsia="en-US"/>
        </w:rPr>
        <w:t xml:space="preserve">for all players: Winter Invoice will be raised for those without a </w:t>
      </w:r>
      <w:r w:rsidR="00923434">
        <w:rPr>
          <w:rFonts w:eastAsia="Calibri" w:cs="Tahoma"/>
          <w:lang w:eastAsia="en-US"/>
        </w:rPr>
        <w:t>NBLOne</w:t>
      </w:r>
      <w:r w:rsidR="00D95F72" w:rsidRPr="005B660C">
        <w:rPr>
          <w:rFonts w:eastAsia="Calibri" w:cs="Tahoma"/>
          <w:lang w:eastAsia="en-US"/>
        </w:rPr>
        <w:t xml:space="preserve"> </w:t>
      </w:r>
      <w:r w:rsidR="007F3DF3">
        <w:rPr>
          <w:rFonts w:eastAsia="Calibri" w:cs="Tahoma"/>
          <w:lang w:eastAsia="en-US"/>
        </w:rPr>
        <w:t>Contract.</w:t>
      </w:r>
    </w:p>
    <w:p w14:paraId="3A29CABE" w14:textId="77777777" w:rsidR="007214E4" w:rsidRPr="005B660C" w:rsidRDefault="007214E4" w:rsidP="00FC3747">
      <w:pPr>
        <w:pStyle w:val="ListParagraph"/>
        <w:numPr>
          <w:ilvl w:val="0"/>
          <w:numId w:val="13"/>
        </w:numPr>
        <w:ind w:left="709" w:hanging="425"/>
        <w:jc w:val="both"/>
        <w:rPr>
          <w:rFonts w:eastAsia="Calibri" w:cs="Tahoma"/>
          <w:b/>
          <w:lang w:eastAsia="en-US"/>
        </w:rPr>
      </w:pPr>
      <w:r w:rsidRPr="005B660C">
        <w:rPr>
          <w:rFonts w:eastAsia="Calibri" w:cs="Tahoma"/>
          <w:b/>
          <w:lang w:eastAsia="en-US"/>
        </w:rPr>
        <w:t>Full payment is required within 30 days as from date stated on the invoice.</w:t>
      </w:r>
    </w:p>
    <w:p w14:paraId="7053A1FA" w14:textId="77777777" w:rsidR="007214E4" w:rsidRPr="005B660C" w:rsidRDefault="007214E4" w:rsidP="00FC3747">
      <w:pPr>
        <w:pStyle w:val="ListParagraph"/>
        <w:numPr>
          <w:ilvl w:val="0"/>
          <w:numId w:val="13"/>
        </w:numPr>
        <w:ind w:left="709" w:hanging="425"/>
        <w:jc w:val="both"/>
        <w:rPr>
          <w:rFonts w:eastAsia="Calibri" w:cs="Tahoma"/>
          <w:lang w:eastAsia="en-US"/>
        </w:rPr>
      </w:pPr>
      <w:r w:rsidRPr="005B660C">
        <w:rPr>
          <w:rFonts w:eastAsia="Calibri" w:cs="Tahoma"/>
          <w:lang w:eastAsia="en-US"/>
        </w:rPr>
        <w:t xml:space="preserve">Payment arrangements can be made by contacting the Treasurer after your invoice has been issued via email </w:t>
      </w:r>
      <w:hyperlink r:id="rId7" w:history="1">
        <w:r w:rsidRPr="00A06C80">
          <w:rPr>
            <w:rFonts w:eastAsia="Calibri" w:cs="Tahoma"/>
            <w:u w:val="single"/>
            <w:lang w:eastAsia="en-US"/>
          </w:rPr>
          <w:t>treasurer@easternmavericks.com.au</w:t>
        </w:r>
      </w:hyperlink>
      <w:r w:rsidRPr="00A06C80">
        <w:rPr>
          <w:rFonts w:eastAsia="Calibri" w:cs="Tahoma"/>
          <w:lang w:eastAsia="en-US"/>
        </w:rPr>
        <w:t xml:space="preserve"> </w:t>
      </w:r>
      <w:hyperlink r:id="rId8" w:history="1"/>
      <w:r w:rsidRPr="00A06C80">
        <w:rPr>
          <w:rFonts w:eastAsia="Calibri" w:cs="Tahoma"/>
          <w:lang w:eastAsia="en-US"/>
        </w:rPr>
        <w:t>Payments must be finalised by the last minor round of the summer season</w:t>
      </w:r>
      <w:r w:rsidR="00984899" w:rsidRPr="00A06C80">
        <w:rPr>
          <w:rFonts w:eastAsia="Calibri" w:cs="Tahoma"/>
          <w:lang w:eastAsia="en-US"/>
        </w:rPr>
        <w:t xml:space="preserve"> and by round 5 of the winter season</w:t>
      </w:r>
      <w:r w:rsidRPr="00A06C80">
        <w:rPr>
          <w:rFonts w:eastAsia="Calibri" w:cs="Tahoma"/>
          <w:lang w:eastAsia="en-US"/>
        </w:rPr>
        <w:t>.</w:t>
      </w:r>
    </w:p>
    <w:p w14:paraId="5379F48C" w14:textId="77777777" w:rsidR="007214E4" w:rsidRPr="005B660C" w:rsidRDefault="007214E4" w:rsidP="00FC3747">
      <w:pPr>
        <w:pStyle w:val="ListParagraph"/>
        <w:numPr>
          <w:ilvl w:val="0"/>
          <w:numId w:val="13"/>
        </w:numPr>
        <w:ind w:left="709" w:hanging="425"/>
        <w:jc w:val="both"/>
        <w:rPr>
          <w:rFonts w:eastAsia="Calibri" w:cs="Tahoma"/>
          <w:lang w:eastAsia="en-US"/>
        </w:rPr>
      </w:pPr>
      <w:r w:rsidRPr="005B660C">
        <w:rPr>
          <w:rFonts w:eastAsia="Calibri" w:cs="Tahoma"/>
          <w:lang w:eastAsia="en-US"/>
        </w:rPr>
        <w:t xml:space="preserve">If </w:t>
      </w:r>
      <w:r w:rsidR="00BD4E3D" w:rsidRPr="005B660C">
        <w:rPr>
          <w:rFonts w:eastAsia="Calibri" w:cs="Tahoma"/>
          <w:lang w:eastAsia="en-US"/>
        </w:rPr>
        <w:t>subscriptions</w:t>
      </w:r>
      <w:r w:rsidRPr="005B660C">
        <w:rPr>
          <w:rFonts w:eastAsia="Calibri" w:cs="Tahoma"/>
          <w:lang w:eastAsia="en-US"/>
        </w:rPr>
        <w:t xml:space="preserve"> are not paid by the due date the player will not be eligible to play the following week.</w:t>
      </w:r>
    </w:p>
    <w:p w14:paraId="08A77B1A" w14:textId="1042C5E7" w:rsidR="007214E4" w:rsidRPr="005B660C" w:rsidRDefault="007214E4" w:rsidP="00FC3747">
      <w:pPr>
        <w:pStyle w:val="ListParagraph"/>
        <w:numPr>
          <w:ilvl w:val="0"/>
          <w:numId w:val="13"/>
        </w:numPr>
        <w:ind w:left="709" w:hanging="425"/>
        <w:jc w:val="both"/>
        <w:rPr>
          <w:rFonts w:eastAsia="Calibri" w:cs="Tahoma"/>
          <w:lang w:eastAsia="en-US"/>
        </w:rPr>
      </w:pPr>
      <w:r w:rsidRPr="005B660C">
        <w:rPr>
          <w:rFonts w:eastAsia="Calibri" w:cs="Tahoma"/>
          <w:lang w:eastAsia="en-US"/>
        </w:rPr>
        <w:t>Method of payments: EFT Transfer</w:t>
      </w:r>
      <w:r w:rsidR="00923434">
        <w:rPr>
          <w:rFonts w:eastAsia="Calibri" w:cs="Tahoma"/>
          <w:lang w:eastAsia="en-US"/>
        </w:rPr>
        <w:t xml:space="preserve">, </w:t>
      </w:r>
      <w:r w:rsidR="006302A8" w:rsidRPr="005B660C">
        <w:rPr>
          <w:rFonts w:eastAsia="Calibri" w:cs="Tahoma"/>
          <w:lang w:eastAsia="en-US"/>
        </w:rPr>
        <w:t>PayPal plus surcharge</w:t>
      </w:r>
      <w:r w:rsidR="00923434">
        <w:rPr>
          <w:rFonts w:eastAsia="Calibri" w:cs="Tahoma"/>
          <w:lang w:eastAsia="en-US"/>
        </w:rPr>
        <w:t>, Direct debit via agreed software</w:t>
      </w:r>
      <w:r w:rsidRPr="005B660C">
        <w:rPr>
          <w:rFonts w:eastAsia="Calibri" w:cs="Tahoma"/>
          <w:lang w:eastAsia="en-US"/>
        </w:rPr>
        <w:t xml:space="preserve">. When </w:t>
      </w:r>
      <w:r w:rsidR="00170E33">
        <w:rPr>
          <w:rFonts w:eastAsia="Calibri" w:cs="Tahoma"/>
          <w:lang w:eastAsia="en-US"/>
        </w:rPr>
        <w:t>EFT Transfer</w:t>
      </w:r>
      <w:r w:rsidRPr="005B660C">
        <w:rPr>
          <w:rFonts w:eastAsia="Calibri" w:cs="Tahoma"/>
          <w:lang w:eastAsia="en-US"/>
        </w:rPr>
        <w:t xml:space="preserve"> payment is used, the payer must include the </w:t>
      </w:r>
      <w:r w:rsidRPr="005B660C">
        <w:rPr>
          <w:rFonts w:eastAsia="Calibri" w:cs="Tahoma"/>
          <w:u w:val="single"/>
          <w:lang w:eastAsia="en-US"/>
        </w:rPr>
        <w:t>Invoice No</w:t>
      </w:r>
      <w:r w:rsidRPr="005B660C">
        <w:rPr>
          <w:rFonts w:eastAsia="Calibri" w:cs="Tahoma"/>
          <w:lang w:eastAsia="en-US"/>
        </w:rPr>
        <w:t xml:space="preserve"> and </w:t>
      </w:r>
      <w:r w:rsidR="00BD4E3D" w:rsidRPr="005B660C">
        <w:rPr>
          <w:rFonts w:eastAsia="Calibri" w:cs="Tahoma"/>
          <w:lang w:eastAsia="en-US"/>
        </w:rPr>
        <w:t>P</w:t>
      </w:r>
      <w:r w:rsidRPr="005B660C">
        <w:rPr>
          <w:rFonts w:eastAsia="Calibri" w:cs="Tahoma"/>
          <w:u w:val="single"/>
          <w:lang w:eastAsia="en-US"/>
        </w:rPr>
        <w:t>layer</w:t>
      </w:r>
      <w:r w:rsidR="006302A8" w:rsidRPr="005B660C">
        <w:rPr>
          <w:rFonts w:eastAsia="Calibri" w:cs="Tahoma"/>
          <w:u w:val="single"/>
          <w:lang w:eastAsia="en-US"/>
        </w:rPr>
        <w:t xml:space="preserve"> </w:t>
      </w:r>
      <w:r w:rsidR="00BD4E3D" w:rsidRPr="005B660C">
        <w:rPr>
          <w:rFonts w:eastAsia="Calibri" w:cs="Tahoma"/>
          <w:u w:val="single"/>
          <w:lang w:eastAsia="en-US"/>
        </w:rPr>
        <w:t>S</w:t>
      </w:r>
      <w:r w:rsidRPr="005B660C">
        <w:rPr>
          <w:rFonts w:eastAsia="Calibri" w:cs="Tahoma"/>
          <w:u w:val="single"/>
          <w:lang w:eastAsia="en-US"/>
        </w:rPr>
        <w:t>urname</w:t>
      </w:r>
      <w:r w:rsidRPr="005B660C">
        <w:rPr>
          <w:rFonts w:eastAsia="Calibri" w:cs="Tahoma"/>
          <w:lang w:eastAsia="en-US"/>
        </w:rPr>
        <w:t xml:space="preserve">. </w:t>
      </w:r>
    </w:p>
    <w:p w14:paraId="1C2A3890" w14:textId="066653DC" w:rsidR="007214E4" w:rsidRPr="005B660C" w:rsidRDefault="007214E4" w:rsidP="00FC3747">
      <w:pPr>
        <w:pStyle w:val="ListParagraph"/>
        <w:numPr>
          <w:ilvl w:val="0"/>
          <w:numId w:val="13"/>
        </w:numPr>
        <w:ind w:left="709" w:hanging="425"/>
        <w:jc w:val="both"/>
        <w:rPr>
          <w:rFonts w:eastAsia="Calibri" w:cs="Tahoma"/>
          <w:lang w:eastAsia="en-US"/>
        </w:rPr>
      </w:pPr>
      <w:r w:rsidRPr="005B660C">
        <w:rPr>
          <w:rFonts w:eastAsia="Calibri" w:cs="Tahoma"/>
          <w:lang w:eastAsia="en-US"/>
        </w:rPr>
        <w:t>Players who start part way through a season will be charged</w:t>
      </w:r>
      <w:r w:rsidR="00D95F72" w:rsidRPr="005B660C">
        <w:rPr>
          <w:rFonts w:eastAsia="Calibri" w:cs="Tahoma"/>
          <w:lang w:eastAsia="en-US"/>
        </w:rPr>
        <w:t xml:space="preserve"> </w:t>
      </w:r>
      <w:r w:rsidR="0004240D" w:rsidRPr="00FC3747">
        <w:rPr>
          <w:rFonts w:eastAsia="Calibri" w:cs="Tahoma"/>
          <w:lang w:eastAsia="en-US"/>
        </w:rPr>
        <w:t>pro</w:t>
      </w:r>
      <w:r w:rsidR="00802041">
        <w:rPr>
          <w:rFonts w:eastAsia="Calibri" w:cs="Tahoma"/>
          <w:lang w:eastAsia="en-US"/>
        </w:rPr>
        <w:t xml:space="preserve"> </w:t>
      </w:r>
      <w:r w:rsidR="0004240D" w:rsidRPr="00FC3747">
        <w:rPr>
          <w:rFonts w:eastAsia="Calibri" w:cs="Tahoma"/>
          <w:lang w:eastAsia="en-US"/>
        </w:rPr>
        <w:t>rata</w:t>
      </w:r>
      <w:r w:rsidR="006302A8" w:rsidRPr="005B660C">
        <w:rPr>
          <w:rFonts w:eastAsia="Calibri" w:cs="Tahoma"/>
          <w:lang w:eastAsia="en-US"/>
        </w:rPr>
        <w:t xml:space="preserve"> on </w:t>
      </w:r>
      <w:r w:rsidRPr="005B660C">
        <w:rPr>
          <w:rFonts w:eastAsia="Calibri" w:cs="Tahoma"/>
          <w:lang w:eastAsia="en-US"/>
        </w:rPr>
        <w:t>subscriptions</w:t>
      </w:r>
      <w:r w:rsidR="00D95F72" w:rsidRPr="005B660C">
        <w:rPr>
          <w:rFonts w:eastAsia="Calibri" w:cs="Tahoma"/>
          <w:lang w:eastAsia="en-US"/>
        </w:rPr>
        <w:t>.</w:t>
      </w:r>
    </w:p>
    <w:p w14:paraId="6CBE18A7" w14:textId="182465D3" w:rsidR="00994548" w:rsidRPr="00110BFA" w:rsidRDefault="006302A8" w:rsidP="000540E5">
      <w:pPr>
        <w:pStyle w:val="ListParagraph"/>
        <w:numPr>
          <w:ilvl w:val="0"/>
          <w:numId w:val="14"/>
        </w:numPr>
        <w:tabs>
          <w:tab w:val="num" w:pos="-567"/>
          <w:tab w:val="left" w:pos="284"/>
          <w:tab w:val="num" w:pos="709"/>
        </w:tabs>
        <w:spacing w:after="0" w:line="240" w:lineRule="auto"/>
        <w:ind w:left="709" w:hanging="425"/>
        <w:jc w:val="both"/>
        <w:rPr>
          <w:rFonts w:ascii="Calibri" w:eastAsia="Calibri" w:hAnsi="Calibri" w:cs="Calibri"/>
          <w:lang w:eastAsia="en-US"/>
        </w:rPr>
      </w:pPr>
      <w:r w:rsidRPr="001177BE">
        <w:rPr>
          <w:rFonts w:eastAsia="Calibri" w:cs="Tahoma"/>
          <w:lang w:eastAsia="en-US"/>
        </w:rPr>
        <w:t>P</w:t>
      </w:r>
      <w:r w:rsidR="007214E4" w:rsidRPr="001177BE">
        <w:rPr>
          <w:rFonts w:eastAsia="Calibri" w:cs="Tahoma"/>
          <w:lang w:eastAsia="en-US"/>
        </w:rPr>
        <w:t xml:space="preserve">layers choosing not to continue </w:t>
      </w:r>
      <w:r w:rsidRPr="001177BE">
        <w:rPr>
          <w:rFonts w:eastAsia="Calibri" w:cs="Tahoma"/>
          <w:lang w:eastAsia="en-US"/>
        </w:rPr>
        <w:t xml:space="preserve">part way through season will </w:t>
      </w:r>
      <w:r w:rsidR="00170E33" w:rsidRPr="00827BAA">
        <w:rPr>
          <w:rFonts w:eastAsia="Calibri" w:cs="Tahoma"/>
          <w:lang w:eastAsia="en-US"/>
        </w:rPr>
        <w:t>NOT</w:t>
      </w:r>
      <w:r w:rsidRPr="00110BFA">
        <w:rPr>
          <w:rFonts w:eastAsia="Calibri" w:cs="Tahoma"/>
          <w:lang w:eastAsia="en-US"/>
        </w:rPr>
        <w:t xml:space="preserve"> receive a refund.</w:t>
      </w:r>
      <w:r w:rsidR="00994548" w:rsidRPr="001177BE">
        <w:rPr>
          <w:rFonts w:ascii="Calibri" w:eastAsia="Calibri" w:hAnsi="Calibri" w:cs="Calibri"/>
          <w:lang w:eastAsia="en-US"/>
        </w:rPr>
        <w:t xml:space="preserve">    Any long-term injuries affecting a player’s ability to play will be dealt with on an individual basis by written application to the Committee:</w:t>
      </w:r>
    </w:p>
    <w:p w14:paraId="53C4BCB2" w14:textId="77777777" w:rsidR="00994548" w:rsidRPr="00382E62" w:rsidRDefault="00994548" w:rsidP="00994548">
      <w:pPr>
        <w:pStyle w:val="ListParagraph"/>
        <w:numPr>
          <w:ilvl w:val="0"/>
          <w:numId w:val="14"/>
        </w:numPr>
        <w:spacing w:after="0"/>
        <w:ind w:left="720"/>
        <w:jc w:val="both"/>
        <w:rPr>
          <w:rFonts w:ascii="Calibri" w:eastAsia="Calibri" w:hAnsi="Calibri" w:cs="Calibri"/>
          <w:lang w:eastAsia="en-US"/>
        </w:rPr>
      </w:pPr>
      <w:r w:rsidRPr="00382E62">
        <w:rPr>
          <w:rFonts w:ascii="Calibri" w:eastAsia="Calibri" w:hAnsi="Calibri" w:cs="Calibri"/>
          <w:lang w:eastAsia="en-US"/>
        </w:rPr>
        <w:t>Players that stop playing during a season shall not be entitled to any rebate unless they meet all of the following criteria:</w:t>
      </w:r>
    </w:p>
    <w:p w14:paraId="3D87E696" w14:textId="77777777" w:rsidR="00994548" w:rsidRPr="00BE7C73" w:rsidRDefault="00994548" w:rsidP="00994548">
      <w:pPr>
        <w:pStyle w:val="ListParagraph"/>
        <w:numPr>
          <w:ilvl w:val="1"/>
          <w:numId w:val="14"/>
        </w:numPr>
        <w:spacing w:after="0"/>
        <w:jc w:val="both"/>
        <w:rPr>
          <w:rFonts w:ascii="Calibri" w:hAnsi="Calibri" w:cs="Calibri"/>
          <w:lang w:eastAsia="en-US"/>
        </w:rPr>
      </w:pPr>
      <w:r w:rsidRPr="00BE7C73">
        <w:rPr>
          <w:rFonts w:ascii="Calibri" w:hAnsi="Calibri" w:cs="Calibri"/>
          <w:lang w:eastAsia="en-US"/>
        </w:rPr>
        <w:t>They have been injured and are unable to play for the remainder of the season</w:t>
      </w:r>
    </w:p>
    <w:p w14:paraId="21A5CDE1" w14:textId="77777777" w:rsidR="00994548" w:rsidRPr="00BE7C73" w:rsidRDefault="00994548" w:rsidP="00994548">
      <w:pPr>
        <w:pStyle w:val="ListParagraph"/>
        <w:numPr>
          <w:ilvl w:val="1"/>
          <w:numId w:val="20"/>
        </w:numPr>
        <w:spacing w:after="0"/>
        <w:jc w:val="both"/>
        <w:rPr>
          <w:rFonts w:ascii="Calibri" w:eastAsia="Calibri" w:hAnsi="Calibri" w:cs="Calibri"/>
          <w:lang w:eastAsia="en-US"/>
        </w:rPr>
      </w:pPr>
      <w:r w:rsidRPr="00BE7C73">
        <w:rPr>
          <w:rFonts w:ascii="Calibri" w:eastAsia="Calibri" w:hAnsi="Calibri" w:cs="Calibri"/>
          <w:lang w:eastAsia="en-US"/>
        </w:rPr>
        <w:t>The injury has occurred before or on round 5</w:t>
      </w:r>
    </w:p>
    <w:p w14:paraId="70D7EBDB" w14:textId="77777777" w:rsidR="00994548" w:rsidRPr="00BE7C73" w:rsidRDefault="00994548" w:rsidP="00994548">
      <w:pPr>
        <w:pStyle w:val="ListParagraph"/>
        <w:numPr>
          <w:ilvl w:val="1"/>
          <w:numId w:val="20"/>
        </w:numPr>
        <w:spacing w:after="0"/>
        <w:jc w:val="both"/>
        <w:rPr>
          <w:rFonts w:ascii="Calibri" w:eastAsia="Calibri" w:hAnsi="Calibri" w:cs="Calibri"/>
          <w:lang w:eastAsia="en-US"/>
        </w:rPr>
      </w:pPr>
      <w:r w:rsidRPr="00BE7C73">
        <w:rPr>
          <w:rFonts w:ascii="Calibri" w:eastAsia="Calibri" w:hAnsi="Calibri" w:cs="Calibri"/>
          <w:lang w:eastAsia="en-US"/>
        </w:rPr>
        <w:t xml:space="preserve">A doctor’s certificate is received by the </w:t>
      </w:r>
      <w:r>
        <w:rPr>
          <w:rFonts w:ascii="Calibri" w:eastAsia="Calibri" w:hAnsi="Calibri" w:cs="Calibri"/>
          <w:lang w:eastAsia="en-US"/>
        </w:rPr>
        <w:t>C</w:t>
      </w:r>
      <w:r w:rsidRPr="00BE7C73">
        <w:rPr>
          <w:rFonts w:ascii="Calibri" w:eastAsia="Calibri" w:hAnsi="Calibri" w:cs="Calibri"/>
          <w:lang w:eastAsia="en-US"/>
        </w:rPr>
        <w:t>ommittee</w:t>
      </w:r>
    </w:p>
    <w:p w14:paraId="20D17596" w14:textId="7FD891C7" w:rsidR="007214E4" w:rsidRPr="005B660C" w:rsidRDefault="007214E4" w:rsidP="00FC3747">
      <w:pPr>
        <w:pStyle w:val="ListParagraph"/>
        <w:numPr>
          <w:ilvl w:val="0"/>
          <w:numId w:val="13"/>
        </w:numPr>
        <w:ind w:left="709" w:hanging="425"/>
        <w:jc w:val="both"/>
        <w:rPr>
          <w:rFonts w:eastAsia="Calibri" w:cs="Tahoma"/>
          <w:lang w:eastAsia="en-US"/>
        </w:rPr>
      </w:pPr>
      <w:r w:rsidRPr="005B660C">
        <w:rPr>
          <w:rFonts w:eastAsia="Calibri" w:cs="Tahoma"/>
          <w:lang w:eastAsia="en-US"/>
        </w:rPr>
        <w:t xml:space="preserve">If a player wishes to transfer to another club any </w:t>
      </w:r>
      <w:r w:rsidR="000540E5">
        <w:rPr>
          <w:lang w:eastAsia="en-US"/>
        </w:rPr>
        <w:t>outstanding fees must be paid in full and any club apparel items that belong to the club returned in good condition. In addition, a $30 administration clearance fee must be paid before the Eastern Mavericks Basketball Club finalises and grants the player clearance.</w:t>
      </w:r>
    </w:p>
    <w:p w14:paraId="51F8A4E2" w14:textId="1695C41D" w:rsidR="000540E5" w:rsidRPr="000540E5" w:rsidRDefault="007214E4" w:rsidP="000540E5">
      <w:pPr>
        <w:pStyle w:val="ListParagraph"/>
        <w:numPr>
          <w:ilvl w:val="0"/>
          <w:numId w:val="13"/>
        </w:numPr>
        <w:ind w:left="709" w:hanging="425"/>
        <w:jc w:val="both"/>
        <w:rPr>
          <w:rFonts w:eastAsia="Calibri" w:cs="Tahoma"/>
          <w:lang w:eastAsia="en-US"/>
        </w:rPr>
      </w:pPr>
      <w:r w:rsidRPr="005B660C">
        <w:rPr>
          <w:rFonts w:eastAsia="Calibri" w:cs="Tahoma"/>
          <w:lang w:eastAsia="en-US"/>
        </w:rPr>
        <w:t xml:space="preserve">All Carnivals and tournaments will be at an additional cost.  Charges are required to be paid before the tournament begins. </w:t>
      </w:r>
    </w:p>
    <w:p w14:paraId="667C83B9" w14:textId="77777777" w:rsidR="007214E4" w:rsidRDefault="007214E4" w:rsidP="00FC3747">
      <w:pPr>
        <w:tabs>
          <w:tab w:val="num" w:pos="426"/>
        </w:tabs>
        <w:spacing w:after="0" w:line="240" w:lineRule="auto"/>
        <w:ind w:left="426" w:hanging="142"/>
        <w:jc w:val="both"/>
        <w:rPr>
          <w:rFonts w:eastAsia="Calibri" w:cs="Tahoma"/>
          <w:b/>
          <w:u w:val="single"/>
          <w:lang w:eastAsia="en-US"/>
        </w:rPr>
      </w:pPr>
      <w:r w:rsidRPr="007214E4">
        <w:rPr>
          <w:rFonts w:eastAsia="Calibri" w:cs="Tahoma"/>
          <w:b/>
          <w:u w:val="single"/>
          <w:lang w:eastAsia="en-US"/>
        </w:rPr>
        <w:t>Unfinancial Players</w:t>
      </w:r>
    </w:p>
    <w:p w14:paraId="51D646AB" w14:textId="77777777" w:rsidR="004B0743" w:rsidRPr="00724B87" w:rsidRDefault="004B0743" w:rsidP="00FC3747">
      <w:pPr>
        <w:tabs>
          <w:tab w:val="num" w:pos="426"/>
        </w:tabs>
        <w:spacing w:after="0" w:line="240" w:lineRule="auto"/>
        <w:ind w:left="426" w:hanging="142"/>
        <w:jc w:val="both"/>
        <w:rPr>
          <w:rFonts w:eastAsia="Calibri" w:cs="Tahoma"/>
          <w:b/>
          <w:sz w:val="8"/>
          <w:u w:val="single"/>
          <w:lang w:eastAsia="en-US"/>
        </w:rPr>
      </w:pPr>
    </w:p>
    <w:p w14:paraId="2461EEA1" w14:textId="77777777" w:rsidR="007214E4" w:rsidRPr="004B0743" w:rsidRDefault="007214E4" w:rsidP="00FC3747">
      <w:pPr>
        <w:pStyle w:val="ListParagraph"/>
        <w:numPr>
          <w:ilvl w:val="0"/>
          <w:numId w:val="19"/>
        </w:numPr>
        <w:jc w:val="both"/>
        <w:rPr>
          <w:rFonts w:eastAsia="Calibri" w:cs="Tahoma"/>
          <w:lang w:eastAsia="en-US"/>
        </w:rPr>
      </w:pPr>
      <w:r w:rsidRPr="004B0743">
        <w:rPr>
          <w:rFonts w:eastAsia="Calibri" w:cs="Tahoma"/>
          <w:lang w:eastAsia="en-US"/>
        </w:rPr>
        <w:t xml:space="preserve">Players who do not pay their subscriptions or default on the agreed payment plan shall be ineligible to play, and they will be reinstated </w:t>
      </w:r>
      <w:r w:rsidR="007A47AF" w:rsidRPr="00FC3747">
        <w:rPr>
          <w:rFonts w:eastAsia="Calibri" w:cs="Tahoma"/>
          <w:lang w:eastAsia="en-US"/>
        </w:rPr>
        <w:t>when</w:t>
      </w:r>
      <w:r w:rsidRPr="004B0743">
        <w:rPr>
          <w:rFonts w:eastAsia="Calibri" w:cs="Tahoma"/>
          <w:lang w:eastAsia="en-US"/>
        </w:rPr>
        <w:t xml:space="preserve"> all outstanding debts have been settled.</w:t>
      </w:r>
    </w:p>
    <w:p w14:paraId="5C0C6E87" w14:textId="77777777" w:rsidR="007214E4" w:rsidRPr="004B0743" w:rsidRDefault="007214E4" w:rsidP="00FC3747">
      <w:pPr>
        <w:pStyle w:val="ListParagraph"/>
        <w:numPr>
          <w:ilvl w:val="0"/>
          <w:numId w:val="19"/>
        </w:numPr>
        <w:jc w:val="both"/>
        <w:rPr>
          <w:rFonts w:eastAsia="Calibri" w:cs="Tahoma"/>
          <w:lang w:eastAsia="en-US"/>
        </w:rPr>
      </w:pPr>
      <w:r w:rsidRPr="004B0743">
        <w:rPr>
          <w:rFonts w:eastAsia="Calibri" w:cs="Tahoma"/>
          <w:lang w:eastAsia="en-US"/>
        </w:rPr>
        <w:t>Unfinancial players shall be notified in writing by the Eastern Mavericks Basketball Club informing of their exclusion from playing and amount owing.</w:t>
      </w:r>
    </w:p>
    <w:p w14:paraId="63F91B4A" w14:textId="77777777" w:rsidR="007214E4" w:rsidRPr="004B0743" w:rsidRDefault="007214E4" w:rsidP="00FC3747">
      <w:pPr>
        <w:pStyle w:val="ListParagraph"/>
        <w:numPr>
          <w:ilvl w:val="0"/>
          <w:numId w:val="19"/>
        </w:numPr>
        <w:jc w:val="both"/>
        <w:rPr>
          <w:rFonts w:eastAsia="Calibri" w:cs="Tahoma"/>
          <w:lang w:eastAsia="en-US"/>
        </w:rPr>
      </w:pPr>
      <w:r w:rsidRPr="004B0743">
        <w:rPr>
          <w:rFonts w:eastAsia="Calibri" w:cs="Tahoma"/>
          <w:lang w:eastAsia="en-US"/>
        </w:rPr>
        <w:t>The relevant Coach will be notified of the player exclusion from future games.</w:t>
      </w:r>
    </w:p>
    <w:p w14:paraId="6698D573" w14:textId="77777777" w:rsidR="007214E4" w:rsidRPr="004B0743" w:rsidRDefault="007214E4" w:rsidP="00FC3747">
      <w:pPr>
        <w:pStyle w:val="ListParagraph"/>
        <w:numPr>
          <w:ilvl w:val="0"/>
          <w:numId w:val="19"/>
        </w:numPr>
        <w:jc w:val="both"/>
        <w:rPr>
          <w:rFonts w:eastAsia="Calibri" w:cs="Tahoma"/>
          <w:lang w:eastAsia="en-US"/>
        </w:rPr>
      </w:pPr>
      <w:r w:rsidRPr="004B0743">
        <w:rPr>
          <w:rFonts w:eastAsia="Calibri" w:cs="Tahoma"/>
          <w:lang w:eastAsia="en-US"/>
        </w:rPr>
        <w:t>Unfinancial players will not be eligible to receive any club awards until all outstanding fees are paid in ful</w:t>
      </w:r>
      <w:r w:rsidRPr="00FC3747">
        <w:rPr>
          <w:rFonts w:eastAsia="Calibri" w:cs="Tahoma"/>
          <w:lang w:eastAsia="en-US"/>
        </w:rPr>
        <w:t>l</w:t>
      </w:r>
      <w:r w:rsidR="00955A85" w:rsidRPr="00FC3747">
        <w:rPr>
          <w:rFonts w:eastAsia="Calibri" w:cs="Tahoma"/>
          <w:lang w:eastAsia="en-US"/>
        </w:rPr>
        <w:t>.</w:t>
      </w:r>
    </w:p>
    <w:p w14:paraId="10418861" w14:textId="77777777" w:rsidR="007214E4" w:rsidRPr="004B0743" w:rsidRDefault="007214E4" w:rsidP="00FC3747">
      <w:pPr>
        <w:pStyle w:val="ListParagraph"/>
        <w:numPr>
          <w:ilvl w:val="0"/>
          <w:numId w:val="19"/>
        </w:numPr>
        <w:jc w:val="both"/>
        <w:rPr>
          <w:rFonts w:eastAsia="Calibri" w:cs="Tahoma"/>
          <w:lang w:eastAsia="en-US"/>
        </w:rPr>
      </w:pPr>
      <w:r w:rsidRPr="004B0743">
        <w:rPr>
          <w:rFonts w:eastAsia="Calibri" w:cs="Tahoma"/>
          <w:lang w:eastAsia="en-US"/>
        </w:rPr>
        <w:t>Unfinancial players shall not be included for future team selections unless all outstanding fees have been paid prior to trials.</w:t>
      </w:r>
    </w:p>
    <w:p w14:paraId="3D199E6C" w14:textId="77777777" w:rsidR="007214E4" w:rsidRDefault="007214E4" w:rsidP="00FC3747">
      <w:pPr>
        <w:pStyle w:val="ListParagraph"/>
        <w:numPr>
          <w:ilvl w:val="0"/>
          <w:numId w:val="19"/>
        </w:numPr>
        <w:spacing w:after="0"/>
        <w:ind w:left="714" w:hanging="357"/>
        <w:jc w:val="both"/>
        <w:rPr>
          <w:rFonts w:eastAsia="Calibri" w:cs="Tahoma"/>
          <w:lang w:eastAsia="en-US"/>
        </w:rPr>
      </w:pPr>
      <w:r w:rsidRPr="004B0743">
        <w:rPr>
          <w:rFonts w:eastAsia="Calibri" w:cs="Tahoma"/>
          <w:lang w:eastAsia="en-US"/>
        </w:rPr>
        <w:t xml:space="preserve">A player wishing to transfer to another club shall not be granted clearance if any fees </w:t>
      </w:r>
      <w:r w:rsidR="00AB4A59" w:rsidRPr="00FC3747">
        <w:rPr>
          <w:rFonts w:eastAsia="Calibri" w:cs="Tahoma"/>
          <w:lang w:eastAsia="en-US"/>
        </w:rPr>
        <w:t>and/or</w:t>
      </w:r>
      <w:r w:rsidR="004802B8" w:rsidRPr="004B0743">
        <w:rPr>
          <w:rFonts w:eastAsia="Calibri" w:cs="Tahoma"/>
          <w:lang w:eastAsia="en-US"/>
        </w:rPr>
        <w:t xml:space="preserve"> uniforms </w:t>
      </w:r>
      <w:r w:rsidRPr="004B0743">
        <w:rPr>
          <w:rFonts w:eastAsia="Calibri" w:cs="Tahoma"/>
          <w:lang w:eastAsia="en-US"/>
        </w:rPr>
        <w:t>are outstanding.</w:t>
      </w:r>
    </w:p>
    <w:p w14:paraId="1ADF5D05" w14:textId="77777777" w:rsidR="00724B87" w:rsidRPr="00724B87" w:rsidRDefault="00724B87" w:rsidP="00FC3747">
      <w:pPr>
        <w:pStyle w:val="ListParagraph"/>
        <w:spacing w:after="0"/>
        <w:ind w:left="714"/>
        <w:jc w:val="both"/>
        <w:rPr>
          <w:rFonts w:eastAsia="Calibri" w:cs="Tahoma"/>
          <w:sz w:val="8"/>
          <w:lang w:eastAsia="en-US"/>
        </w:rPr>
      </w:pPr>
    </w:p>
    <w:p w14:paraId="06003CBF" w14:textId="69CF8A53" w:rsidR="007214E4" w:rsidRPr="007214E4" w:rsidRDefault="00923434" w:rsidP="00FC3747">
      <w:pPr>
        <w:tabs>
          <w:tab w:val="num" w:pos="426"/>
        </w:tabs>
        <w:spacing w:after="0" w:line="240" w:lineRule="auto"/>
        <w:ind w:left="426" w:hanging="142"/>
        <w:jc w:val="both"/>
        <w:rPr>
          <w:rFonts w:eastAsia="Calibri" w:cs="Tahoma"/>
          <w:b/>
          <w:lang w:eastAsia="en-US"/>
        </w:rPr>
      </w:pPr>
      <w:r>
        <w:rPr>
          <w:rFonts w:eastAsia="Calibri" w:cs="Tahoma"/>
          <w:b/>
          <w:u w:val="single"/>
          <w:lang w:eastAsia="en-US"/>
        </w:rPr>
        <w:t>Direct debit</w:t>
      </w:r>
      <w:r w:rsidR="007F3DF3">
        <w:rPr>
          <w:rFonts w:eastAsia="Calibri" w:cs="Tahoma"/>
          <w:b/>
          <w:u w:val="single"/>
          <w:lang w:eastAsia="en-US"/>
        </w:rPr>
        <w:t xml:space="preserve"> </w:t>
      </w:r>
      <w:r w:rsidR="007F3DF3" w:rsidRPr="007F3DF3">
        <w:rPr>
          <w:rFonts w:eastAsia="Calibri" w:cs="Tahoma"/>
          <w:b/>
          <w:lang w:eastAsia="en-US"/>
        </w:rPr>
        <w:t xml:space="preserve">– Payment </w:t>
      </w:r>
      <w:r>
        <w:rPr>
          <w:rFonts w:eastAsia="Calibri" w:cs="Tahoma"/>
          <w:b/>
          <w:lang w:eastAsia="en-US"/>
        </w:rPr>
        <w:t>Option</w:t>
      </w:r>
      <w:r w:rsidRPr="007F3DF3">
        <w:rPr>
          <w:rFonts w:eastAsia="Calibri" w:cs="Tahoma"/>
          <w:b/>
          <w:lang w:eastAsia="en-US"/>
        </w:rPr>
        <w:t xml:space="preserve"> </w:t>
      </w:r>
      <w:r w:rsidR="007F3DF3" w:rsidRPr="007F3DF3">
        <w:rPr>
          <w:rFonts w:eastAsia="Calibri" w:cs="Tahoma"/>
          <w:b/>
          <w:lang w:eastAsia="en-US"/>
        </w:rPr>
        <w:t xml:space="preserve">to </w:t>
      </w:r>
      <w:r w:rsidR="007F3DF3">
        <w:rPr>
          <w:rFonts w:eastAsia="Calibri" w:cs="Tahoma"/>
          <w:b/>
          <w:lang w:eastAsia="en-US"/>
        </w:rPr>
        <w:t>be made within 30 Days of the issuing of the invoice.</w:t>
      </w:r>
    </w:p>
    <w:p w14:paraId="52271A24" w14:textId="77725C6A" w:rsidR="007214E4" w:rsidRPr="007214E4" w:rsidRDefault="007214E4" w:rsidP="00FC3747">
      <w:pPr>
        <w:tabs>
          <w:tab w:val="num" w:pos="426"/>
        </w:tabs>
        <w:spacing w:after="0" w:line="240" w:lineRule="auto"/>
        <w:ind w:left="284"/>
        <w:jc w:val="both"/>
        <w:rPr>
          <w:rFonts w:eastAsia="Calibri" w:cs="Tahoma"/>
          <w:lang w:eastAsia="en-US"/>
        </w:rPr>
      </w:pPr>
      <w:r w:rsidRPr="007214E4">
        <w:rPr>
          <w:rFonts w:eastAsia="Calibri" w:cs="Tahoma"/>
          <w:lang w:eastAsia="en-US"/>
        </w:rPr>
        <w:t xml:space="preserve">The Eastern Mavericks District Basketball Club recognises that some players may find difficulties in paying fees in full by the nominated due date.  It is not the intention of the club to prevent players taking part in basketball activities, therefore the club will accept a payment </w:t>
      </w:r>
      <w:r w:rsidR="00923434">
        <w:rPr>
          <w:rFonts w:eastAsia="Calibri" w:cs="Tahoma"/>
          <w:lang w:eastAsia="en-US"/>
        </w:rPr>
        <w:t>option via the agreed Direct Debit software</w:t>
      </w:r>
      <w:r w:rsidRPr="007214E4">
        <w:rPr>
          <w:rFonts w:eastAsia="Calibri" w:cs="Tahoma"/>
          <w:lang w:eastAsia="en-US"/>
        </w:rPr>
        <w:t xml:space="preserve"> to assist those in need. The payment plan will need to ensure that the outstanding fee balance is </w:t>
      </w:r>
      <w:r w:rsidRPr="007F3DF3">
        <w:rPr>
          <w:rFonts w:eastAsia="Calibri" w:cs="Tahoma"/>
          <w:b/>
          <w:lang w:eastAsia="en-US"/>
        </w:rPr>
        <w:t xml:space="preserve">finalised by the last minor round of the </w:t>
      </w:r>
      <w:r w:rsidR="00923434">
        <w:rPr>
          <w:rFonts w:eastAsia="Calibri" w:cs="Tahoma"/>
          <w:b/>
          <w:lang w:eastAsia="en-US"/>
        </w:rPr>
        <w:t>relevant</w:t>
      </w:r>
      <w:r w:rsidRPr="007F3DF3">
        <w:rPr>
          <w:rFonts w:eastAsia="Calibri" w:cs="Tahoma"/>
          <w:b/>
          <w:lang w:eastAsia="en-US"/>
        </w:rPr>
        <w:t xml:space="preserve"> season</w:t>
      </w:r>
      <w:r w:rsidRPr="007214E4">
        <w:rPr>
          <w:rFonts w:eastAsia="Calibri" w:cs="Tahoma"/>
          <w:lang w:eastAsia="en-US"/>
        </w:rPr>
        <w:t xml:space="preserve">. If a payment default occurs during the payment plan period the player will be deemed unfinancial and not considered for selection for playing until full payment has been made. </w:t>
      </w:r>
    </w:p>
    <w:p w14:paraId="4122BE1B" w14:textId="77777777" w:rsidR="00345F80" w:rsidRDefault="004B0743" w:rsidP="00FC3747">
      <w:pPr>
        <w:tabs>
          <w:tab w:val="num" w:pos="284"/>
        </w:tabs>
        <w:spacing w:after="0" w:line="240" w:lineRule="auto"/>
        <w:jc w:val="both"/>
        <w:rPr>
          <w:rFonts w:eastAsia="Calibri" w:cs="Tahoma"/>
          <w:b/>
          <w:lang w:eastAsia="en-US"/>
        </w:rPr>
      </w:pPr>
      <w:r w:rsidRPr="004B0743">
        <w:rPr>
          <w:rFonts w:eastAsia="Calibri" w:cs="Tahoma"/>
          <w:b/>
          <w:lang w:eastAsia="en-US"/>
        </w:rPr>
        <w:t xml:space="preserve">      </w:t>
      </w:r>
    </w:p>
    <w:p w14:paraId="6CE3E247" w14:textId="77777777" w:rsidR="00F24907" w:rsidRPr="007214E4" w:rsidRDefault="00345F80" w:rsidP="00FC3747">
      <w:pPr>
        <w:tabs>
          <w:tab w:val="num" w:pos="284"/>
        </w:tabs>
        <w:spacing w:after="0" w:line="240" w:lineRule="auto"/>
        <w:jc w:val="both"/>
        <w:rPr>
          <w:sz w:val="24"/>
          <w:szCs w:val="24"/>
        </w:rPr>
      </w:pPr>
      <w:r>
        <w:rPr>
          <w:rFonts w:eastAsia="Calibri" w:cs="Tahoma"/>
          <w:b/>
          <w:lang w:eastAsia="en-US"/>
        </w:rPr>
        <w:tab/>
      </w:r>
      <w:r w:rsidR="007214E4" w:rsidRPr="004B0743">
        <w:rPr>
          <w:rFonts w:eastAsia="Calibri" w:cs="Tahoma"/>
          <w:b/>
          <w:lang w:eastAsia="en-US"/>
        </w:rPr>
        <w:t>Eastern Mavericks District Basketball Club – Management Committee</w:t>
      </w:r>
      <w:r w:rsidR="00802041">
        <w:rPr>
          <w:rFonts w:eastAsia="Calibri" w:cs="Tahoma"/>
          <w:b/>
          <w:lang w:eastAsia="en-US"/>
        </w:rPr>
        <w:t xml:space="preserve"> </w:t>
      </w:r>
      <w:r w:rsidR="00923434">
        <w:rPr>
          <w:rFonts w:eastAsia="Calibri" w:cs="Tahoma"/>
          <w:b/>
          <w:lang w:eastAsia="en-US"/>
        </w:rPr>
        <w:t>September 2020</w:t>
      </w:r>
    </w:p>
    <w:sectPr w:rsidR="00F24907" w:rsidRPr="007214E4" w:rsidSect="005352BA">
      <w:headerReference w:type="even" r:id="rId9"/>
      <w:headerReference w:type="default" r:id="rId10"/>
      <w:footerReference w:type="even" r:id="rId11"/>
      <w:footerReference w:type="default" r:id="rId12"/>
      <w:headerReference w:type="first" r:id="rId13"/>
      <w:footerReference w:type="first" r:id="rId14"/>
      <w:pgSz w:w="11906" w:h="16838"/>
      <w:pgMar w:top="1440" w:right="707" w:bottom="284" w:left="709" w:header="708" w:footer="2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4DE80" w14:textId="77777777" w:rsidR="004F2C43" w:rsidRDefault="004F2C43" w:rsidP="0084056B">
      <w:pPr>
        <w:spacing w:after="0" w:line="240" w:lineRule="auto"/>
      </w:pPr>
      <w:r>
        <w:separator/>
      </w:r>
    </w:p>
  </w:endnote>
  <w:endnote w:type="continuationSeparator" w:id="0">
    <w:p w14:paraId="2A25537F" w14:textId="77777777" w:rsidR="004F2C43" w:rsidRDefault="004F2C43" w:rsidP="00840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CB059" w14:textId="77777777" w:rsidR="00915F56" w:rsidRDefault="00915F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53FB9" w14:textId="4D470606" w:rsidR="00AE61D4" w:rsidRPr="00E12602" w:rsidRDefault="006302A8" w:rsidP="006302A8">
    <w:pPr>
      <w:pStyle w:val="Default"/>
      <w:jc w:val="center"/>
      <w:rPr>
        <w:rFonts w:asciiTheme="minorHAnsi" w:hAnsiTheme="minorHAnsi" w:cs="Times New Roman"/>
        <w:sz w:val="16"/>
      </w:rPr>
    </w:pPr>
    <w:r>
      <w:rPr>
        <w:rFonts w:asciiTheme="minorHAnsi" w:hAnsiTheme="minorHAnsi" w:cs="Times New Roman"/>
        <w:sz w:val="16"/>
      </w:rPr>
      <w:t xml:space="preserve"> 9 </w:t>
    </w:r>
    <w:r w:rsidR="00E22ED5">
      <w:rPr>
        <w:rFonts w:asciiTheme="minorHAnsi" w:hAnsiTheme="minorHAnsi" w:cs="Times New Roman"/>
        <w:sz w:val="16"/>
      </w:rPr>
      <w:t>Policy -</w:t>
    </w:r>
    <w:r>
      <w:rPr>
        <w:rFonts w:asciiTheme="minorHAnsi" w:hAnsiTheme="minorHAnsi" w:cs="Times New Roman"/>
        <w:sz w:val="16"/>
      </w:rPr>
      <w:t xml:space="preserve"> Senior Subscription Policy </w:t>
    </w:r>
    <w:r w:rsidR="00AB5103">
      <w:rPr>
        <w:rFonts w:asciiTheme="minorHAnsi" w:hAnsiTheme="minorHAnsi" w:cs="Times New Roman"/>
        <w:sz w:val="16"/>
      </w:rPr>
      <w:t>20</w:t>
    </w:r>
    <w:r w:rsidR="00915F56">
      <w:rPr>
        <w:rFonts w:asciiTheme="minorHAnsi" w:hAnsiTheme="minorHAnsi" w:cs="Times New Roman"/>
        <w:sz w:val="16"/>
      </w:rPr>
      <w:t>21</w:t>
    </w:r>
  </w:p>
  <w:p w14:paraId="2FBA6710" w14:textId="77777777" w:rsidR="00AE61D4" w:rsidRDefault="00AE61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59DB6" w14:textId="77777777" w:rsidR="00915F56" w:rsidRDefault="00915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A5210" w14:textId="77777777" w:rsidR="004F2C43" w:rsidRDefault="004F2C43" w:rsidP="0084056B">
      <w:pPr>
        <w:spacing w:after="0" w:line="240" w:lineRule="auto"/>
      </w:pPr>
      <w:r>
        <w:separator/>
      </w:r>
    </w:p>
  </w:footnote>
  <w:footnote w:type="continuationSeparator" w:id="0">
    <w:p w14:paraId="5EAEC53A" w14:textId="77777777" w:rsidR="004F2C43" w:rsidRDefault="004F2C43" w:rsidP="00840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C7B99" w14:textId="77777777" w:rsidR="00915F56" w:rsidRDefault="00915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79BDC" w14:textId="77777777" w:rsidR="0084056B" w:rsidRDefault="005B660C">
    <w:pPr>
      <w:pStyle w:val="Header"/>
    </w:pPr>
    <w:r>
      <w:rPr>
        <w:noProof/>
        <w:lang w:eastAsia="en-AU"/>
      </w:rPr>
      <w:drawing>
        <wp:anchor distT="0" distB="0" distL="114300" distR="114300" simplePos="0" relativeHeight="251659264" behindDoc="0" locked="0" layoutInCell="0" allowOverlap="1" wp14:anchorId="2E16CD77" wp14:editId="3BD51689">
          <wp:simplePos x="0" y="0"/>
          <wp:positionH relativeFrom="column">
            <wp:posOffset>-183515</wp:posOffset>
          </wp:positionH>
          <wp:positionV relativeFrom="paragraph">
            <wp:posOffset>-350520</wp:posOffset>
          </wp:positionV>
          <wp:extent cx="5972175" cy="840740"/>
          <wp:effectExtent l="0" t="0" r="9525" b="0"/>
          <wp:wrapTopAndBottom/>
          <wp:docPr id="2" name="Picture 2" descr="Mavericks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vericks 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840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47472" w14:textId="77777777" w:rsidR="00915F56" w:rsidRDefault="00915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8.6pt;height:8.6pt" o:bullet="t">
        <v:imagedata r:id="rId1" o:title="j0115866"/>
      </v:shape>
    </w:pict>
  </w:numPicBullet>
  <w:abstractNum w:abstractNumId="0" w15:restartNumberingAfterBreak="0">
    <w:nsid w:val="055F2DF5"/>
    <w:multiLevelType w:val="hybridMultilevel"/>
    <w:tmpl w:val="80FCCA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5A6319"/>
    <w:multiLevelType w:val="hybridMultilevel"/>
    <w:tmpl w:val="345C34B8"/>
    <w:lvl w:ilvl="0" w:tplc="5E100A26">
      <w:start w:val="1"/>
      <w:numFmt w:val="bullet"/>
      <w:lvlText w:val=""/>
      <w:lvlJc w:val="left"/>
      <w:pPr>
        <w:ind w:left="720" w:hanging="38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7F0FC4"/>
    <w:multiLevelType w:val="hybridMultilevel"/>
    <w:tmpl w:val="4DFE8806"/>
    <w:lvl w:ilvl="0" w:tplc="0C090001">
      <w:start w:val="1"/>
      <w:numFmt w:val="bullet"/>
      <w:lvlText w:val=""/>
      <w:lvlJc w:val="left"/>
      <w:pPr>
        <w:tabs>
          <w:tab w:val="num" w:pos="720"/>
        </w:tabs>
        <w:ind w:left="720" w:hanging="360"/>
      </w:pPr>
      <w:rPr>
        <w:rFonts w:ascii="Symbol" w:hAnsi="Symbol" w:hint="default"/>
      </w:rPr>
    </w:lvl>
    <w:lvl w:ilvl="1" w:tplc="3244B076">
      <w:start w:val="1"/>
      <w:numFmt w:val="bullet"/>
      <w:lvlText w:val=""/>
      <w:lvlJc w:val="left"/>
      <w:pPr>
        <w:tabs>
          <w:tab w:val="num" w:pos="1440"/>
        </w:tabs>
        <w:ind w:left="1440" w:hanging="360"/>
      </w:pPr>
      <w:rPr>
        <w:rFonts w:ascii="Symbol" w:hAnsi="Symbol" w:hint="default"/>
      </w:rPr>
    </w:lvl>
    <w:lvl w:ilvl="2" w:tplc="24F42DA2" w:tentative="1">
      <w:start w:val="1"/>
      <w:numFmt w:val="bullet"/>
      <w:lvlText w:val=""/>
      <w:lvlJc w:val="left"/>
      <w:pPr>
        <w:tabs>
          <w:tab w:val="num" w:pos="2160"/>
        </w:tabs>
        <w:ind w:left="2160" w:hanging="360"/>
      </w:pPr>
      <w:rPr>
        <w:rFonts w:ascii="Symbol" w:hAnsi="Symbol" w:hint="default"/>
      </w:rPr>
    </w:lvl>
    <w:lvl w:ilvl="3" w:tplc="06869C10" w:tentative="1">
      <w:start w:val="1"/>
      <w:numFmt w:val="bullet"/>
      <w:lvlText w:val=""/>
      <w:lvlJc w:val="left"/>
      <w:pPr>
        <w:tabs>
          <w:tab w:val="num" w:pos="2880"/>
        </w:tabs>
        <w:ind w:left="2880" w:hanging="360"/>
      </w:pPr>
      <w:rPr>
        <w:rFonts w:ascii="Symbol" w:hAnsi="Symbol" w:hint="default"/>
      </w:rPr>
    </w:lvl>
    <w:lvl w:ilvl="4" w:tplc="7C2C4112" w:tentative="1">
      <w:start w:val="1"/>
      <w:numFmt w:val="bullet"/>
      <w:lvlText w:val=""/>
      <w:lvlJc w:val="left"/>
      <w:pPr>
        <w:tabs>
          <w:tab w:val="num" w:pos="3600"/>
        </w:tabs>
        <w:ind w:left="3600" w:hanging="360"/>
      </w:pPr>
      <w:rPr>
        <w:rFonts w:ascii="Symbol" w:hAnsi="Symbol" w:hint="default"/>
      </w:rPr>
    </w:lvl>
    <w:lvl w:ilvl="5" w:tplc="9ED4A264" w:tentative="1">
      <w:start w:val="1"/>
      <w:numFmt w:val="bullet"/>
      <w:lvlText w:val=""/>
      <w:lvlJc w:val="left"/>
      <w:pPr>
        <w:tabs>
          <w:tab w:val="num" w:pos="4320"/>
        </w:tabs>
        <w:ind w:left="4320" w:hanging="360"/>
      </w:pPr>
      <w:rPr>
        <w:rFonts w:ascii="Symbol" w:hAnsi="Symbol" w:hint="default"/>
      </w:rPr>
    </w:lvl>
    <w:lvl w:ilvl="6" w:tplc="823A65FC" w:tentative="1">
      <w:start w:val="1"/>
      <w:numFmt w:val="bullet"/>
      <w:lvlText w:val=""/>
      <w:lvlJc w:val="left"/>
      <w:pPr>
        <w:tabs>
          <w:tab w:val="num" w:pos="5040"/>
        </w:tabs>
        <w:ind w:left="5040" w:hanging="360"/>
      </w:pPr>
      <w:rPr>
        <w:rFonts w:ascii="Symbol" w:hAnsi="Symbol" w:hint="default"/>
      </w:rPr>
    </w:lvl>
    <w:lvl w:ilvl="7" w:tplc="0B1EC740" w:tentative="1">
      <w:start w:val="1"/>
      <w:numFmt w:val="bullet"/>
      <w:lvlText w:val=""/>
      <w:lvlJc w:val="left"/>
      <w:pPr>
        <w:tabs>
          <w:tab w:val="num" w:pos="5760"/>
        </w:tabs>
        <w:ind w:left="5760" w:hanging="360"/>
      </w:pPr>
      <w:rPr>
        <w:rFonts w:ascii="Symbol" w:hAnsi="Symbol" w:hint="default"/>
      </w:rPr>
    </w:lvl>
    <w:lvl w:ilvl="8" w:tplc="6BF0596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4AC4568"/>
    <w:multiLevelType w:val="hybridMultilevel"/>
    <w:tmpl w:val="281298AE"/>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15:restartNumberingAfterBreak="0">
    <w:nsid w:val="156C0F0C"/>
    <w:multiLevelType w:val="hybridMultilevel"/>
    <w:tmpl w:val="B928C6FC"/>
    <w:lvl w:ilvl="0" w:tplc="0C090001">
      <w:start w:val="1"/>
      <w:numFmt w:val="bullet"/>
      <w:lvlText w:val=""/>
      <w:lvlJc w:val="left"/>
      <w:pPr>
        <w:tabs>
          <w:tab w:val="num" w:pos="720"/>
        </w:tabs>
        <w:ind w:left="720" w:hanging="360"/>
      </w:pPr>
      <w:rPr>
        <w:rFonts w:ascii="Symbol" w:hAnsi="Symbol" w:hint="default"/>
      </w:rPr>
    </w:lvl>
    <w:lvl w:ilvl="1" w:tplc="6706EDC6" w:tentative="1">
      <w:start w:val="1"/>
      <w:numFmt w:val="bullet"/>
      <w:lvlText w:val=""/>
      <w:lvlJc w:val="left"/>
      <w:pPr>
        <w:tabs>
          <w:tab w:val="num" w:pos="1440"/>
        </w:tabs>
        <w:ind w:left="1440" w:hanging="360"/>
      </w:pPr>
      <w:rPr>
        <w:rFonts w:ascii="Symbol" w:hAnsi="Symbol" w:hint="default"/>
      </w:rPr>
    </w:lvl>
    <w:lvl w:ilvl="2" w:tplc="87707306" w:tentative="1">
      <w:start w:val="1"/>
      <w:numFmt w:val="bullet"/>
      <w:lvlText w:val=""/>
      <w:lvlJc w:val="left"/>
      <w:pPr>
        <w:tabs>
          <w:tab w:val="num" w:pos="2160"/>
        </w:tabs>
        <w:ind w:left="2160" w:hanging="360"/>
      </w:pPr>
      <w:rPr>
        <w:rFonts w:ascii="Symbol" w:hAnsi="Symbol" w:hint="default"/>
      </w:rPr>
    </w:lvl>
    <w:lvl w:ilvl="3" w:tplc="0C266D12" w:tentative="1">
      <w:start w:val="1"/>
      <w:numFmt w:val="bullet"/>
      <w:lvlText w:val=""/>
      <w:lvlJc w:val="left"/>
      <w:pPr>
        <w:tabs>
          <w:tab w:val="num" w:pos="2880"/>
        </w:tabs>
        <w:ind w:left="2880" w:hanging="360"/>
      </w:pPr>
      <w:rPr>
        <w:rFonts w:ascii="Symbol" w:hAnsi="Symbol" w:hint="default"/>
      </w:rPr>
    </w:lvl>
    <w:lvl w:ilvl="4" w:tplc="B1FEE088" w:tentative="1">
      <w:start w:val="1"/>
      <w:numFmt w:val="bullet"/>
      <w:lvlText w:val=""/>
      <w:lvlJc w:val="left"/>
      <w:pPr>
        <w:tabs>
          <w:tab w:val="num" w:pos="3600"/>
        </w:tabs>
        <w:ind w:left="3600" w:hanging="360"/>
      </w:pPr>
      <w:rPr>
        <w:rFonts w:ascii="Symbol" w:hAnsi="Symbol" w:hint="default"/>
      </w:rPr>
    </w:lvl>
    <w:lvl w:ilvl="5" w:tplc="4960382C" w:tentative="1">
      <w:start w:val="1"/>
      <w:numFmt w:val="bullet"/>
      <w:lvlText w:val=""/>
      <w:lvlJc w:val="left"/>
      <w:pPr>
        <w:tabs>
          <w:tab w:val="num" w:pos="4320"/>
        </w:tabs>
        <w:ind w:left="4320" w:hanging="360"/>
      </w:pPr>
      <w:rPr>
        <w:rFonts w:ascii="Symbol" w:hAnsi="Symbol" w:hint="default"/>
      </w:rPr>
    </w:lvl>
    <w:lvl w:ilvl="6" w:tplc="482AD626" w:tentative="1">
      <w:start w:val="1"/>
      <w:numFmt w:val="bullet"/>
      <w:lvlText w:val=""/>
      <w:lvlJc w:val="left"/>
      <w:pPr>
        <w:tabs>
          <w:tab w:val="num" w:pos="5040"/>
        </w:tabs>
        <w:ind w:left="5040" w:hanging="360"/>
      </w:pPr>
      <w:rPr>
        <w:rFonts w:ascii="Symbol" w:hAnsi="Symbol" w:hint="default"/>
      </w:rPr>
    </w:lvl>
    <w:lvl w:ilvl="7" w:tplc="144630FC" w:tentative="1">
      <w:start w:val="1"/>
      <w:numFmt w:val="bullet"/>
      <w:lvlText w:val=""/>
      <w:lvlJc w:val="left"/>
      <w:pPr>
        <w:tabs>
          <w:tab w:val="num" w:pos="5760"/>
        </w:tabs>
        <w:ind w:left="5760" w:hanging="360"/>
      </w:pPr>
      <w:rPr>
        <w:rFonts w:ascii="Symbol" w:hAnsi="Symbol" w:hint="default"/>
      </w:rPr>
    </w:lvl>
    <w:lvl w:ilvl="8" w:tplc="9492357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E3756AD"/>
    <w:multiLevelType w:val="hybridMultilevel"/>
    <w:tmpl w:val="F5FA3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617C5A"/>
    <w:multiLevelType w:val="hybridMultilevel"/>
    <w:tmpl w:val="D11CC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AB2E81"/>
    <w:multiLevelType w:val="hybridMultilevel"/>
    <w:tmpl w:val="6D2E109A"/>
    <w:lvl w:ilvl="0" w:tplc="0C090001">
      <w:start w:val="1"/>
      <w:numFmt w:val="bullet"/>
      <w:lvlText w:val=""/>
      <w:lvlJc w:val="left"/>
      <w:pPr>
        <w:tabs>
          <w:tab w:val="num" w:pos="720"/>
        </w:tabs>
        <w:ind w:left="720" w:hanging="360"/>
      </w:pPr>
      <w:rPr>
        <w:rFonts w:ascii="Symbol" w:hAnsi="Symbol" w:hint="default"/>
      </w:rPr>
    </w:lvl>
    <w:lvl w:ilvl="1" w:tplc="1FF6AC6E" w:tentative="1">
      <w:start w:val="1"/>
      <w:numFmt w:val="bullet"/>
      <w:lvlText w:val=""/>
      <w:lvlJc w:val="left"/>
      <w:pPr>
        <w:tabs>
          <w:tab w:val="num" w:pos="1440"/>
        </w:tabs>
        <w:ind w:left="1440" w:hanging="360"/>
      </w:pPr>
      <w:rPr>
        <w:rFonts w:ascii="Symbol" w:hAnsi="Symbol" w:hint="default"/>
      </w:rPr>
    </w:lvl>
    <w:lvl w:ilvl="2" w:tplc="808ABAFE" w:tentative="1">
      <w:start w:val="1"/>
      <w:numFmt w:val="bullet"/>
      <w:lvlText w:val=""/>
      <w:lvlJc w:val="left"/>
      <w:pPr>
        <w:tabs>
          <w:tab w:val="num" w:pos="2160"/>
        </w:tabs>
        <w:ind w:left="2160" w:hanging="360"/>
      </w:pPr>
      <w:rPr>
        <w:rFonts w:ascii="Symbol" w:hAnsi="Symbol" w:hint="default"/>
      </w:rPr>
    </w:lvl>
    <w:lvl w:ilvl="3" w:tplc="47E23974" w:tentative="1">
      <w:start w:val="1"/>
      <w:numFmt w:val="bullet"/>
      <w:lvlText w:val=""/>
      <w:lvlJc w:val="left"/>
      <w:pPr>
        <w:tabs>
          <w:tab w:val="num" w:pos="2880"/>
        </w:tabs>
        <w:ind w:left="2880" w:hanging="360"/>
      </w:pPr>
      <w:rPr>
        <w:rFonts w:ascii="Symbol" w:hAnsi="Symbol" w:hint="default"/>
      </w:rPr>
    </w:lvl>
    <w:lvl w:ilvl="4" w:tplc="664875F2" w:tentative="1">
      <w:start w:val="1"/>
      <w:numFmt w:val="bullet"/>
      <w:lvlText w:val=""/>
      <w:lvlJc w:val="left"/>
      <w:pPr>
        <w:tabs>
          <w:tab w:val="num" w:pos="3600"/>
        </w:tabs>
        <w:ind w:left="3600" w:hanging="360"/>
      </w:pPr>
      <w:rPr>
        <w:rFonts w:ascii="Symbol" w:hAnsi="Symbol" w:hint="default"/>
      </w:rPr>
    </w:lvl>
    <w:lvl w:ilvl="5" w:tplc="4EA80B54" w:tentative="1">
      <w:start w:val="1"/>
      <w:numFmt w:val="bullet"/>
      <w:lvlText w:val=""/>
      <w:lvlJc w:val="left"/>
      <w:pPr>
        <w:tabs>
          <w:tab w:val="num" w:pos="4320"/>
        </w:tabs>
        <w:ind w:left="4320" w:hanging="360"/>
      </w:pPr>
      <w:rPr>
        <w:rFonts w:ascii="Symbol" w:hAnsi="Symbol" w:hint="default"/>
      </w:rPr>
    </w:lvl>
    <w:lvl w:ilvl="6" w:tplc="FC2A9948" w:tentative="1">
      <w:start w:val="1"/>
      <w:numFmt w:val="bullet"/>
      <w:lvlText w:val=""/>
      <w:lvlJc w:val="left"/>
      <w:pPr>
        <w:tabs>
          <w:tab w:val="num" w:pos="5040"/>
        </w:tabs>
        <w:ind w:left="5040" w:hanging="360"/>
      </w:pPr>
      <w:rPr>
        <w:rFonts w:ascii="Symbol" w:hAnsi="Symbol" w:hint="default"/>
      </w:rPr>
    </w:lvl>
    <w:lvl w:ilvl="7" w:tplc="F58ED4A8" w:tentative="1">
      <w:start w:val="1"/>
      <w:numFmt w:val="bullet"/>
      <w:lvlText w:val=""/>
      <w:lvlJc w:val="left"/>
      <w:pPr>
        <w:tabs>
          <w:tab w:val="num" w:pos="5760"/>
        </w:tabs>
        <w:ind w:left="5760" w:hanging="360"/>
      </w:pPr>
      <w:rPr>
        <w:rFonts w:ascii="Symbol" w:hAnsi="Symbol" w:hint="default"/>
      </w:rPr>
    </w:lvl>
    <w:lvl w:ilvl="8" w:tplc="F208A08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7FC309A"/>
    <w:multiLevelType w:val="multilevel"/>
    <w:tmpl w:val="6E1E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261178"/>
    <w:multiLevelType w:val="hybridMultilevel"/>
    <w:tmpl w:val="8E62ABCE"/>
    <w:lvl w:ilvl="0" w:tplc="991A244E">
      <w:start w:val="1"/>
      <w:numFmt w:val="decimal"/>
      <w:lvlText w:val="%1."/>
      <w:lvlJc w:val="left"/>
      <w:pPr>
        <w:ind w:left="644"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1873F65"/>
    <w:multiLevelType w:val="hybridMultilevel"/>
    <w:tmpl w:val="19C05A88"/>
    <w:lvl w:ilvl="0" w:tplc="5E100A26">
      <w:start w:val="1"/>
      <w:numFmt w:val="bullet"/>
      <w:lvlText w:val=""/>
      <w:lvlJc w:val="left"/>
      <w:pPr>
        <w:ind w:left="806" w:hanging="38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92402F"/>
    <w:multiLevelType w:val="hybridMultilevel"/>
    <w:tmpl w:val="19621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532FDF"/>
    <w:multiLevelType w:val="hybridMultilevel"/>
    <w:tmpl w:val="905E0B2E"/>
    <w:lvl w:ilvl="0" w:tplc="3244B07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350D51"/>
    <w:multiLevelType w:val="hybridMultilevel"/>
    <w:tmpl w:val="07D496D4"/>
    <w:lvl w:ilvl="0" w:tplc="0C090001">
      <w:start w:val="1"/>
      <w:numFmt w:val="bullet"/>
      <w:lvlText w:val=""/>
      <w:lvlJc w:val="left"/>
      <w:pPr>
        <w:tabs>
          <w:tab w:val="num" w:pos="720"/>
        </w:tabs>
        <w:ind w:left="720" w:hanging="360"/>
      </w:pPr>
      <w:rPr>
        <w:rFonts w:ascii="Symbol" w:hAnsi="Symbol" w:hint="default"/>
      </w:rPr>
    </w:lvl>
    <w:lvl w:ilvl="1" w:tplc="600E86C4" w:tentative="1">
      <w:start w:val="1"/>
      <w:numFmt w:val="bullet"/>
      <w:lvlText w:val=""/>
      <w:lvlJc w:val="left"/>
      <w:pPr>
        <w:tabs>
          <w:tab w:val="num" w:pos="1440"/>
        </w:tabs>
        <w:ind w:left="1440" w:hanging="360"/>
      </w:pPr>
      <w:rPr>
        <w:rFonts w:ascii="Symbol" w:hAnsi="Symbol" w:hint="default"/>
      </w:rPr>
    </w:lvl>
    <w:lvl w:ilvl="2" w:tplc="A944381A" w:tentative="1">
      <w:start w:val="1"/>
      <w:numFmt w:val="bullet"/>
      <w:lvlText w:val=""/>
      <w:lvlJc w:val="left"/>
      <w:pPr>
        <w:tabs>
          <w:tab w:val="num" w:pos="2160"/>
        </w:tabs>
        <w:ind w:left="2160" w:hanging="360"/>
      </w:pPr>
      <w:rPr>
        <w:rFonts w:ascii="Symbol" w:hAnsi="Symbol" w:hint="default"/>
      </w:rPr>
    </w:lvl>
    <w:lvl w:ilvl="3" w:tplc="8D6047B6" w:tentative="1">
      <w:start w:val="1"/>
      <w:numFmt w:val="bullet"/>
      <w:lvlText w:val=""/>
      <w:lvlJc w:val="left"/>
      <w:pPr>
        <w:tabs>
          <w:tab w:val="num" w:pos="2880"/>
        </w:tabs>
        <w:ind w:left="2880" w:hanging="360"/>
      </w:pPr>
      <w:rPr>
        <w:rFonts w:ascii="Symbol" w:hAnsi="Symbol" w:hint="default"/>
      </w:rPr>
    </w:lvl>
    <w:lvl w:ilvl="4" w:tplc="7CD4398E" w:tentative="1">
      <w:start w:val="1"/>
      <w:numFmt w:val="bullet"/>
      <w:lvlText w:val=""/>
      <w:lvlJc w:val="left"/>
      <w:pPr>
        <w:tabs>
          <w:tab w:val="num" w:pos="3600"/>
        </w:tabs>
        <w:ind w:left="3600" w:hanging="360"/>
      </w:pPr>
      <w:rPr>
        <w:rFonts w:ascii="Symbol" w:hAnsi="Symbol" w:hint="default"/>
      </w:rPr>
    </w:lvl>
    <w:lvl w:ilvl="5" w:tplc="4B7E92A4" w:tentative="1">
      <w:start w:val="1"/>
      <w:numFmt w:val="bullet"/>
      <w:lvlText w:val=""/>
      <w:lvlJc w:val="left"/>
      <w:pPr>
        <w:tabs>
          <w:tab w:val="num" w:pos="4320"/>
        </w:tabs>
        <w:ind w:left="4320" w:hanging="360"/>
      </w:pPr>
      <w:rPr>
        <w:rFonts w:ascii="Symbol" w:hAnsi="Symbol" w:hint="default"/>
      </w:rPr>
    </w:lvl>
    <w:lvl w:ilvl="6" w:tplc="02582F54" w:tentative="1">
      <w:start w:val="1"/>
      <w:numFmt w:val="bullet"/>
      <w:lvlText w:val=""/>
      <w:lvlJc w:val="left"/>
      <w:pPr>
        <w:tabs>
          <w:tab w:val="num" w:pos="5040"/>
        </w:tabs>
        <w:ind w:left="5040" w:hanging="360"/>
      </w:pPr>
      <w:rPr>
        <w:rFonts w:ascii="Symbol" w:hAnsi="Symbol" w:hint="default"/>
      </w:rPr>
    </w:lvl>
    <w:lvl w:ilvl="7" w:tplc="2E3861C4" w:tentative="1">
      <w:start w:val="1"/>
      <w:numFmt w:val="bullet"/>
      <w:lvlText w:val=""/>
      <w:lvlJc w:val="left"/>
      <w:pPr>
        <w:tabs>
          <w:tab w:val="num" w:pos="5760"/>
        </w:tabs>
        <w:ind w:left="5760" w:hanging="360"/>
      </w:pPr>
      <w:rPr>
        <w:rFonts w:ascii="Symbol" w:hAnsi="Symbol" w:hint="default"/>
      </w:rPr>
    </w:lvl>
    <w:lvl w:ilvl="8" w:tplc="17AC978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4B5734A"/>
    <w:multiLevelType w:val="hybridMultilevel"/>
    <w:tmpl w:val="56CE6F5C"/>
    <w:lvl w:ilvl="0" w:tplc="5E100A26">
      <w:start w:val="1"/>
      <w:numFmt w:val="bullet"/>
      <w:lvlText w:val=""/>
      <w:lvlJc w:val="left"/>
      <w:pPr>
        <w:ind w:left="720" w:hanging="360"/>
      </w:pPr>
      <w:rPr>
        <w:rFonts w:ascii="Symbol" w:hAnsi="Symbol" w:hint="default"/>
        <w:color w:val="auto"/>
      </w:rPr>
    </w:lvl>
    <w:lvl w:ilvl="1" w:tplc="5E100A26">
      <w:start w:val="1"/>
      <w:numFmt w:val="bullet"/>
      <w:lvlText w:val=""/>
      <w:lvlJc w:val="left"/>
      <w:pPr>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FA6C1E"/>
    <w:multiLevelType w:val="hybridMultilevel"/>
    <w:tmpl w:val="3F8AF49A"/>
    <w:lvl w:ilvl="0" w:tplc="0C090001">
      <w:start w:val="1"/>
      <w:numFmt w:val="bullet"/>
      <w:lvlText w:val=""/>
      <w:lvlJc w:val="left"/>
      <w:pPr>
        <w:tabs>
          <w:tab w:val="num" w:pos="720"/>
        </w:tabs>
        <w:ind w:left="720" w:hanging="360"/>
      </w:pPr>
      <w:rPr>
        <w:rFonts w:ascii="Symbol" w:hAnsi="Symbol" w:hint="default"/>
      </w:rPr>
    </w:lvl>
    <w:lvl w:ilvl="1" w:tplc="AD02ABC2" w:tentative="1">
      <w:start w:val="1"/>
      <w:numFmt w:val="bullet"/>
      <w:lvlText w:val=""/>
      <w:lvlJc w:val="left"/>
      <w:pPr>
        <w:tabs>
          <w:tab w:val="num" w:pos="1440"/>
        </w:tabs>
        <w:ind w:left="1440" w:hanging="360"/>
      </w:pPr>
      <w:rPr>
        <w:rFonts w:ascii="Symbol" w:hAnsi="Symbol" w:hint="default"/>
      </w:rPr>
    </w:lvl>
    <w:lvl w:ilvl="2" w:tplc="DEB0C43A" w:tentative="1">
      <w:start w:val="1"/>
      <w:numFmt w:val="bullet"/>
      <w:lvlText w:val=""/>
      <w:lvlJc w:val="left"/>
      <w:pPr>
        <w:tabs>
          <w:tab w:val="num" w:pos="2160"/>
        </w:tabs>
        <w:ind w:left="2160" w:hanging="360"/>
      </w:pPr>
      <w:rPr>
        <w:rFonts w:ascii="Symbol" w:hAnsi="Symbol" w:hint="default"/>
      </w:rPr>
    </w:lvl>
    <w:lvl w:ilvl="3" w:tplc="735C2C78" w:tentative="1">
      <w:start w:val="1"/>
      <w:numFmt w:val="bullet"/>
      <w:lvlText w:val=""/>
      <w:lvlJc w:val="left"/>
      <w:pPr>
        <w:tabs>
          <w:tab w:val="num" w:pos="2880"/>
        </w:tabs>
        <w:ind w:left="2880" w:hanging="360"/>
      </w:pPr>
      <w:rPr>
        <w:rFonts w:ascii="Symbol" w:hAnsi="Symbol" w:hint="default"/>
      </w:rPr>
    </w:lvl>
    <w:lvl w:ilvl="4" w:tplc="7D0CA062" w:tentative="1">
      <w:start w:val="1"/>
      <w:numFmt w:val="bullet"/>
      <w:lvlText w:val=""/>
      <w:lvlJc w:val="left"/>
      <w:pPr>
        <w:tabs>
          <w:tab w:val="num" w:pos="3600"/>
        </w:tabs>
        <w:ind w:left="3600" w:hanging="360"/>
      </w:pPr>
      <w:rPr>
        <w:rFonts w:ascii="Symbol" w:hAnsi="Symbol" w:hint="default"/>
      </w:rPr>
    </w:lvl>
    <w:lvl w:ilvl="5" w:tplc="517C8FAA" w:tentative="1">
      <w:start w:val="1"/>
      <w:numFmt w:val="bullet"/>
      <w:lvlText w:val=""/>
      <w:lvlJc w:val="left"/>
      <w:pPr>
        <w:tabs>
          <w:tab w:val="num" w:pos="4320"/>
        </w:tabs>
        <w:ind w:left="4320" w:hanging="360"/>
      </w:pPr>
      <w:rPr>
        <w:rFonts w:ascii="Symbol" w:hAnsi="Symbol" w:hint="default"/>
      </w:rPr>
    </w:lvl>
    <w:lvl w:ilvl="6" w:tplc="DB96BB44" w:tentative="1">
      <w:start w:val="1"/>
      <w:numFmt w:val="bullet"/>
      <w:lvlText w:val=""/>
      <w:lvlJc w:val="left"/>
      <w:pPr>
        <w:tabs>
          <w:tab w:val="num" w:pos="5040"/>
        </w:tabs>
        <w:ind w:left="5040" w:hanging="360"/>
      </w:pPr>
      <w:rPr>
        <w:rFonts w:ascii="Symbol" w:hAnsi="Symbol" w:hint="default"/>
      </w:rPr>
    </w:lvl>
    <w:lvl w:ilvl="7" w:tplc="BF92E1F4" w:tentative="1">
      <w:start w:val="1"/>
      <w:numFmt w:val="bullet"/>
      <w:lvlText w:val=""/>
      <w:lvlJc w:val="left"/>
      <w:pPr>
        <w:tabs>
          <w:tab w:val="num" w:pos="5760"/>
        </w:tabs>
        <w:ind w:left="5760" w:hanging="360"/>
      </w:pPr>
      <w:rPr>
        <w:rFonts w:ascii="Symbol" w:hAnsi="Symbol" w:hint="default"/>
      </w:rPr>
    </w:lvl>
    <w:lvl w:ilvl="8" w:tplc="E3DACF3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38A6886"/>
    <w:multiLevelType w:val="multilevel"/>
    <w:tmpl w:val="485C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D5166B"/>
    <w:multiLevelType w:val="hybridMultilevel"/>
    <w:tmpl w:val="15AA6D7C"/>
    <w:lvl w:ilvl="0" w:tplc="0C090001">
      <w:start w:val="1"/>
      <w:numFmt w:val="bullet"/>
      <w:lvlText w:val=""/>
      <w:lvlJc w:val="left"/>
      <w:pPr>
        <w:ind w:left="1572" w:hanging="360"/>
      </w:pPr>
      <w:rPr>
        <w:rFonts w:ascii="Symbol" w:hAnsi="Symbol" w:hint="default"/>
      </w:rPr>
    </w:lvl>
    <w:lvl w:ilvl="1" w:tplc="0C090003">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18" w15:restartNumberingAfterBreak="0">
    <w:nsid w:val="78F102CD"/>
    <w:multiLevelType w:val="hybridMultilevel"/>
    <w:tmpl w:val="4C0009DA"/>
    <w:lvl w:ilvl="0" w:tplc="5E100A26">
      <w:start w:val="1"/>
      <w:numFmt w:val="bullet"/>
      <w:lvlText w:val=""/>
      <w:lvlJc w:val="left"/>
      <w:pPr>
        <w:ind w:left="720" w:hanging="38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3">
      <w:start w:val="1"/>
      <w:numFmt w:val="bullet"/>
      <w:lvlText w:val="o"/>
      <w:lvlJc w:val="left"/>
      <w:pPr>
        <w:ind w:left="2880" w:hanging="360"/>
      </w:pPr>
      <w:rPr>
        <w:rFonts w:ascii="Courier New" w:hAnsi="Courier New" w:cs="Courier New"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353202"/>
    <w:multiLevelType w:val="hybridMultilevel"/>
    <w:tmpl w:val="003A2B0E"/>
    <w:lvl w:ilvl="0" w:tplc="5E100A26">
      <w:start w:val="1"/>
      <w:numFmt w:val="bullet"/>
      <w:lvlText w:val=""/>
      <w:lvlJc w:val="left"/>
      <w:pPr>
        <w:ind w:left="720" w:hanging="38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9"/>
  </w:num>
  <w:num w:numId="4">
    <w:abstractNumId w:val="2"/>
  </w:num>
  <w:num w:numId="5">
    <w:abstractNumId w:val="7"/>
  </w:num>
  <w:num w:numId="6">
    <w:abstractNumId w:val="13"/>
  </w:num>
  <w:num w:numId="7">
    <w:abstractNumId w:val="4"/>
  </w:num>
  <w:num w:numId="8">
    <w:abstractNumId w:val="15"/>
  </w:num>
  <w:num w:numId="9">
    <w:abstractNumId w:val="12"/>
  </w:num>
  <w:num w:numId="10">
    <w:abstractNumId w:val="0"/>
  </w:num>
  <w:num w:numId="11">
    <w:abstractNumId w:val="18"/>
  </w:num>
  <w:num w:numId="12">
    <w:abstractNumId w:val="1"/>
  </w:num>
  <w:num w:numId="13">
    <w:abstractNumId w:val="17"/>
  </w:num>
  <w:num w:numId="14">
    <w:abstractNumId w:val="10"/>
  </w:num>
  <w:num w:numId="15">
    <w:abstractNumId w:val="19"/>
  </w:num>
  <w:num w:numId="16">
    <w:abstractNumId w:val="6"/>
  </w:num>
  <w:num w:numId="17">
    <w:abstractNumId w:val="3"/>
  </w:num>
  <w:num w:numId="18">
    <w:abstractNumId w:val="11"/>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56B"/>
    <w:rsid w:val="0004240D"/>
    <w:rsid w:val="000540E5"/>
    <w:rsid w:val="000611FA"/>
    <w:rsid w:val="000B5DFB"/>
    <w:rsid w:val="000F2514"/>
    <w:rsid w:val="00110BFA"/>
    <w:rsid w:val="001177BE"/>
    <w:rsid w:val="00166FE0"/>
    <w:rsid w:val="00170E33"/>
    <w:rsid w:val="001B7347"/>
    <w:rsid w:val="001C64C3"/>
    <w:rsid w:val="0020459A"/>
    <w:rsid w:val="002258C5"/>
    <w:rsid w:val="00244645"/>
    <w:rsid w:val="00251B2A"/>
    <w:rsid w:val="00262CDA"/>
    <w:rsid w:val="002743E0"/>
    <w:rsid w:val="00277FDE"/>
    <w:rsid w:val="002B1F9C"/>
    <w:rsid w:val="002C199E"/>
    <w:rsid w:val="002C606E"/>
    <w:rsid w:val="002E79F3"/>
    <w:rsid w:val="002F797E"/>
    <w:rsid w:val="0031552E"/>
    <w:rsid w:val="00326F23"/>
    <w:rsid w:val="00345F80"/>
    <w:rsid w:val="00393E7D"/>
    <w:rsid w:val="003B7202"/>
    <w:rsid w:val="0040173D"/>
    <w:rsid w:val="00410EA6"/>
    <w:rsid w:val="00412CEE"/>
    <w:rsid w:val="0044791E"/>
    <w:rsid w:val="00477079"/>
    <w:rsid w:val="004802B8"/>
    <w:rsid w:val="004B0743"/>
    <w:rsid w:val="004C7794"/>
    <w:rsid w:val="004E65E7"/>
    <w:rsid w:val="004F1312"/>
    <w:rsid w:val="004F2C43"/>
    <w:rsid w:val="004F32E2"/>
    <w:rsid w:val="005352BA"/>
    <w:rsid w:val="00536F98"/>
    <w:rsid w:val="005434B2"/>
    <w:rsid w:val="00563F15"/>
    <w:rsid w:val="005B660C"/>
    <w:rsid w:val="00602294"/>
    <w:rsid w:val="00622934"/>
    <w:rsid w:val="006302A8"/>
    <w:rsid w:val="00640E11"/>
    <w:rsid w:val="006421DF"/>
    <w:rsid w:val="00660214"/>
    <w:rsid w:val="00665769"/>
    <w:rsid w:val="00674FB8"/>
    <w:rsid w:val="006A3B81"/>
    <w:rsid w:val="006B579B"/>
    <w:rsid w:val="007047EA"/>
    <w:rsid w:val="00712128"/>
    <w:rsid w:val="007214E4"/>
    <w:rsid w:val="00724B87"/>
    <w:rsid w:val="00733C24"/>
    <w:rsid w:val="00784E78"/>
    <w:rsid w:val="00791115"/>
    <w:rsid w:val="007A47AF"/>
    <w:rsid w:val="007B418D"/>
    <w:rsid w:val="007C60B5"/>
    <w:rsid w:val="007E1A4A"/>
    <w:rsid w:val="007F3DF3"/>
    <w:rsid w:val="00802041"/>
    <w:rsid w:val="00827BAA"/>
    <w:rsid w:val="0084056B"/>
    <w:rsid w:val="00882326"/>
    <w:rsid w:val="008A123B"/>
    <w:rsid w:val="008C1C5B"/>
    <w:rsid w:val="008D2C54"/>
    <w:rsid w:val="00915F56"/>
    <w:rsid w:val="00923434"/>
    <w:rsid w:val="00950754"/>
    <w:rsid w:val="00955A85"/>
    <w:rsid w:val="009658EA"/>
    <w:rsid w:val="00984899"/>
    <w:rsid w:val="00994548"/>
    <w:rsid w:val="009C2190"/>
    <w:rsid w:val="009D6F4B"/>
    <w:rsid w:val="009F591E"/>
    <w:rsid w:val="00A06C80"/>
    <w:rsid w:val="00A748A2"/>
    <w:rsid w:val="00AB4A59"/>
    <w:rsid w:val="00AB5103"/>
    <w:rsid w:val="00AE01E6"/>
    <w:rsid w:val="00AE61D4"/>
    <w:rsid w:val="00B15093"/>
    <w:rsid w:val="00B403D8"/>
    <w:rsid w:val="00B571DD"/>
    <w:rsid w:val="00B73DFD"/>
    <w:rsid w:val="00B76114"/>
    <w:rsid w:val="00BB12B7"/>
    <w:rsid w:val="00BB5452"/>
    <w:rsid w:val="00BD158E"/>
    <w:rsid w:val="00BD4E3D"/>
    <w:rsid w:val="00C25181"/>
    <w:rsid w:val="00C733F0"/>
    <w:rsid w:val="00C842A3"/>
    <w:rsid w:val="00C8511C"/>
    <w:rsid w:val="00C97ED6"/>
    <w:rsid w:val="00CF0B44"/>
    <w:rsid w:val="00D0062B"/>
    <w:rsid w:val="00D046EE"/>
    <w:rsid w:val="00D15B8A"/>
    <w:rsid w:val="00D84491"/>
    <w:rsid w:val="00D90D5E"/>
    <w:rsid w:val="00D95F72"/>
    <w:rsid w:val="00DE3DA0"/>
    <w:rsid w:val="00DE57B0"/>
    <w:rsid w:val="00E111CA"/>
    <w:rsid w:val="00E12602"/>
    <w:rsid w:val="00E145EC"/>
    <w:rsid w:val="00E22ED5"/>
    <w:rsid w:val="00E35698"/>
    <w:rsid w:val="00E87647"/>
    <w:rsid w:val="00EB7C61"/>
    <w:rsid w:val="00F01249"/>
    <w:rsid w:val="00F14C78"/>
    <w:rsid w:val="00F24907"/>
    <w:rsid w:val="00F24CE4"/>
    <w:rsid w:val="00F3003D"/>
    <w:rsid w:val="00F33C21"/>
    <w:rsid w:val="00F90AEC"/>
    <w:rsid w:val="00FA2E8E"/>
    <w:rsid w:val="00FA3205"/>
    <w:rsid w:val="00FC3747"/>
    <w:rsid w:val="00FE18C9"/>
    <w:rsid w:val="00FE702C"/>
    <w:rsid w:val="00FF048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78298"/>
  <w15:docId w15:val="{67CF0FB7-E0DE-4DCE-A373-0110F548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56B"/>
  </w:style>
  <w:style w:type="paragraph" w:styleId="Footer">
    <w:name w:val="footer"/>
    <w:basedOn w:val="Normal"/>
    <w:link w:val="FooterChar"/>
    <w:uiPriority w:val="99"/>
    <w:unhideWhenUsed/>
    <w:rsid w:val="00840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56B"/>
  </w:style>
  <w:style w:type="paragraph" w:styleId="NormalWeb">
    <w:name w:val="Normal (Web)"/>
    <w:basedOn w:val="Normal"/>
    <w:uiPriority w:val="99"/>
    <w:unhideWhenUsed/>
    <w:rsid w:val="008405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40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61D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57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1DD"/>
    <w:rPr>
      <w:rFonts w:ascii="Tahoma" w:hAnsi="Tahoma" w:cs="Tahoma"/>
      <w:sz w:val="16"/>
      <w:szCs w:val="16"/>
    </w:rPr>
  </w:style>
  <w:style w:type="paragraph" w:styleId="ListParagraph">
    <w:name w:val="List Paragraph"/>
    <w:basedOn w:val="Normal"/>
    <w:uiPriority w:val="34"/>
    <w:qFormat/>
    <w:rsid w:val="00E12602"/>
    <w:pPr>
      <w:ind w:left="720"/>
      <w:contextualSpacing/>
    </w:pPr>
  </w:style>
  <w:style w:type="paragraph" w:styleId="NoSpacing">
    <w:name w:val="No Spacing"/>
    <w:uiPriority w:val="1"/>
    <w:qFormat/>
    <w:rsid w:val="0040173D"/>
    <w:pPr>
      <w:spacing w:after="0" w:line="240" w:lineRule="auto"/>
    </w:pPr>
    <w:rPr>
      <w:rFonts w:ascii="Calibri" w:eastAsia="Calibri" w:hAnsi="Calibri" w:cs="Times New Roman"/>
      <w:lang w:eastAsia="en-US"/>
    </w:rPr>
  </w:style>
  <w:style w:type="character" w:styleId="Hyperlink">
    <w:name w:val="Hyperlink"/>
    <w:basedOn w:val="DefaultParagraphFont"/>
    <w:uiPriority w:val="99"/>
    <w:unhideWhenUsed/>
    <w:rsid w:val="004017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128387">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dbbc@adam.com.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reasurer@easternmavericks.com.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Bridgette Warhurst</cp:lastModifiedBy>
  <cp:revision>3</cp:revision>
  <cp:lastPrinted>2019-07-21T03:43:00Z</cp:lastPrinted>
  <dcterms:created xsi:type="dcterms:W3CDTF">2020-11-07T03:30:00Z</dcterms:created>
  <dcterms:modified xsi:type="dcterms:W3CDTF">2020-11-07T04:24:00Z</dcterms:modified>
</cp:coreProperties>
</file>